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3F4DE4" w:rsidR="003F4DE4" w:rsidP="01307F25" w:rsidRDefault="00061FA3" w14:paraId="2AB003FF" w14:textId="77777777">
      <w:pPr>
        <w:jc w:val="center"/>
        <w:rPr>
          <w:rFonts w:ascii="Arial" w:hAnsi="Arial" w:cs="Arial"/>
          <w:b w:val="1"/>
          <w:bCs w:val="1"/>
          <w:sz w:val="24"/>
          <w:szCs w:val="24"/>
        </w:rPr>
      </w:pPr>
      <w:r w:rsidRPr="003F4DE4">
        <w:rPr>
          <w:rFonts w:ascii="Arial" w:hAnsi="Arial" w:cs="Arial"/>
          <w:b/>
          <w:noProof/>
          <w:sz w:val="24"/>
          <w:szCs w:val="24"/>
          <w:lang w:val="en-US"/>
        </w:rPr>
        <w:drawing>
          <wp:anchor distT="0" distB="0" distL="114300" distR="114300" simplePos="0" relativeHeight="251658240" behindDoc="1" locked="0" layoutInCell="1" allowOverlap="1" wp14:anchorId="3B042029" wp14:editId="07777777">
            <wp:simplePos x="0" y="0"/>
            <wp:positionH relativeFrom="column">
              <wp:posOffset>3440622</wp:posOffset>
            </wp:positionH>
            <wp:positionV relativeFrom="paragraph">
              <wp:posOffset>-298450</wp:posOffset>
            </wp:positionV>
            <wp:extent cx="2368550" cy="927100"/>
            <wp:effectExtent l="0" t="0" r="0" b="6350"/>
            <wp:wrapNone/>
            <wp:docPr id="1" name="Afbeelding 1" descr="mID_1636_cID_601_erasmusmc_rgb_wit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3323" name="Picture 2" descr="mID_1636_cID_601_erasmusmc_rgb_wit_NL"/>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68550" cy="927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3F4DE4" w:rsidR="003F4DE4" w:rsidP="00071C35" w:rsidRDefault="003F4DE4" w14:paraId="672A6659" w14:textId="77777777">
      <w:pPr>
        <w:jc w:val="center"/>
        <w:rPr>
          <w:rFonts w:ascii="Arial" w:hAnsi="Arial" w:cs="Arial"/>
          <w:b/>
          <w:sz w:val="24"/>
          <w:szCs w:val="24"/>
        </w:rPr>
      </w:pPr>
    </w:p>
    <w:p w:rsidRPr="003F4DE4" w:rsidR="003F4DE4" w:rsidP="523B1D4B" w:rsidRDefault="003F4DE4" w14:paraId="0A37501D" w14:textId="77777777">
      <w:pPr>
        <w:jc w:val="center"/>
        <w:rPr>
          <w:rFonts w:ascii="Arial" w:hAnsi="Arial" w:cs="Arial"/>
          <w:b/>
          <w:bCs/>
          <w:sz w:val="24"/>
          <w:szCs w:val="24"/>
        </w:rPr>
      </w:pPr>
    </w:p>
    <w:p w:rsidR="523B1D4B" w:rsidP="523B1D4B" w:rsidRDefault="523B1D4B" w14:paraId="0A9C063C" w14:textId="35A6A3AF">
      <w:pPr>
        <w:jc w:val="center"/>
        <w:rPr>
          <w:rFonts w:ascii="Arial" w:hAnsi="Arial" w:cs="Arial"/>
          <w:b/>
          <w:bCs/>
          <w:sz w:val="24"/>
          <w:szCs w:val="24"/>
        </w:rPr>
      </w:pPr>
    </w:p>
    <w:p w:rsidR="523B1D4B" w:rsidP="523B1D4B" w:rsidRDefault="523B1D4B" w14:paraId="5C436BE7" w14:textId="0351D9BF">
      <w:pPr>
        <w:jc w:val="center"/>
        <w:rPr>
          <w:rFonts w:ascii="Arial" w:hAnsi="Arial" w:cs="Arial"/>
          <w:b/>
          <w:bCs/>
          <w:sz w:val="24"/>
          <w:szCs w:val="24"/>
        </w:rPr>
      </w:pPr>
    </w:p>
    <w:tbl>
      <w:tblPr>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fixed"/>
        <w:tblLook w:val="06A0" w:firstRow="1" w:lastRow="0" w:firstColumn="1" w:lastColumn="0" w:noHBand="1" w:noVBand="1"/>
      </w:tblPr>
      <w:tblGrid>
        <w:gridCol w:w="2341"/>
        <w:gridCol w:w="5687"/>
      </w:tblGrid>
      <w:tr w:rsidR="72DB5A3D" w:rsidTr="482C8075" w14:paraId="12235A5C" w14:textId="77777777">
        <w:trPr>
          <w:trHeight w:val="855"/>
          <w:jc w:val="center"/>
        </w:trPr>
        <w:tc>
          <w:tcPr>
            <w:tcW w:w="2341" w:type="dxa"/>
            <w:tcMar/>
            <w:vAlign w:val="center"/>
          </w:tcPr>
          <w:p w:rsidR="7C16B2BE" w:rsidP="2CE8BE92" w:rsidRDefault="7C16B2BE" w14:paraId="6D57886C" w14:textId="644AE715">
            <w:pPr>
              <w:jc w:val="center"/>
              <w:rPr>
                <w:rFonts w:ascii="Arial" w:hAnsi="Arial" w:eastAsia="Arial" w:cs="Arial"/>
                <w:b w:val="1"/>
                <w:bCs w:val="1"/>
                <w:sz w:val="18"/>
                <w:szCs w:val="18"/>
                <w:lang w:val="nl"/>
              </w:rPr>
            </w:pPr>
            <w:r w:rsidRPr="2CE8BE92" w:rsidR="7C16B2BE">
              <w:rPr>
                <w:rFonts w:ascii="Arial" w:hAnsi="Arial" w:eastAsia="Arial" w:cs="Arial"/>
                <w:b w:val="1"/>
                <w:bCs w:val="1"/>
                <w:sz w:val="18"/>
                <w:szCs w:val="18"/>
                <w:lang w:val="nl"/>
              </w:rPr>
              <w:t>Titel Overeenkomst</w:t>
            </w:r>
          </w:p>
        </w:tc>
        <w:tc>
          <w:tcPr>
            <w:tcW w:w="5687" w:type="dxa"/>
            <w:tcMar/>
            <w:vAlign w:val="center"/>
          </w:tcPr>
          <w:p w:rsidR="7C16B2BE" w:rsidP="2CE8BE92" w:rsidRDefault="7C16B2BE" w14:paraId="5D00FF85" w14:textId="321600A8">
            <w:pPr>
              <w:jc w:val="center"/>
              <w:rPr>
                <w:rFonts w:ascii="Arial" w:hAnsi="Arial" w:eastAsia="Arial" w:cs="Arial"/>
                <w:sz w:val="18"/>
                <w:szCs w:val="18"/>
                <w:lang w:val="nl"/>
              </w:rPr>
            </w:pPr>
            <w:r w:rsidRPr="2CE8BE92" w:rsidR="7DEE6097">
              <w:rPr>
                <w:rFonts w:ascii="Arial" w:hAnsi="Arial" w:eastAsia="Arial" w:cs="Arial"/>
                <w:sz w:val="18"/>
                <w:szCs w:val="18"/>
                <w:lang w:val="nl"/>
              </w:rPr>
              <w:t xml:space="preserve">Interieurbeplanting </w:t>
            </w:r>
            <w:r w:rsidRPr="2CE8BE92" w:rsidR="4FE34CC9">
              <w:rPr>
                <w:rFonts w:ascii="Arial" w:hAnsi="Arial" w:eastAsia="Arial" w:cs="Arial"/>
                <w:sz w:val="18"/>
                <w:szCs w:val="18"/>
                <w:lang w:val="nl"/>
              </w:rPr>
              <w:t xml:space="preserve"> – Erasmus MC</w:t>
            </w:r>
          </w:p>
        </w:tc>
      </w:tr>
      <w:tr w:rsidR="72DB5A3D" w:rsidTr="482C8075" w14:paraId="10F4C5BD" w14:textId="77777777">
        <w:trPr>
          <w:trHeight w:val="855"/>
          <w:jc w:val="center"/>
        </w:trPr>
        <w:tc>
          <w:tcPr>
            <w:tcW w:w="2341" w:type="dxa"/>
            <w:tcMar/>
            <w:vAlign w:val="center"/>
          </w:tcPr>
          <w:p w:rsidR="72DB5A3D" w:rsidP="2CE8BE92" w:rsidRDefault="72DB5A3D" w14:paraId="10B255F4" w14:textId="0F8F0BC7">
            <w:pPr>
              <w:spacing w:after="0"/>
              <w:jc w:val="center"/>
              <w:rPr>
                <w:rFonts w:ascii="Arial" w:hAnsi="Arial" w:eastAsia="Arial" w:cs="Arial"/>
                <w:b w:val="1"/>
                <w:bCs w:val="1"/>
                <w:sz w:val="18"/>
                <w:szCs w:val="18"/>
                <w:lang w:val="nl"/>
              </w:rPr>
            </w:pPr>
            <w:r w:rsidRPr="2CE8BE92" w:rsidR="72DB5A3D">
              <w:rPr>
                <w:rFonts w:ascii="Arial" w:hAnsi="Arial" w:eastAsia="Arial" w:cs="Arial"/>
                <w:b w:val="1"/>
                <w:bCs w:val="1"/>
                <w:sz w:val="18"/>
                <w:szCs w:val="18"/>
                <w:lang w:val="nl"/>
              </w:rPr>
              <w:t>Versie</w:t>
            </w:r>
          </w:p>
        </w:tc>
        <w:tc>
          <w:tcPr>
            <w:tcW w:w="5687" w:type="dxa"/>
            <w:tcMar/>
            <w:vAlign w:val="center"/>
          </w:tcPr>
          <w:p w:rsidR="72DB5A3D" w:rsidP="2CE8BE92" w:rsidRDefault="72DB5A3D" w14:paraId="7478014D" w14:textId="3D1A6F21">
            <w:pPr>
              <w:spacing w:after="0"/>
              <w:jc w:val="center"/>
              <w:rPr>
                <w:rFonts w:ascii="Arial" w:hAnsi="Arial" w:eastAsia="Arial" w:cs="Arial"/>
                <w:sz w:val="18"/>
                <w:szCs w:val="18"/>
                <w:lang w:val="nl"/>
              </w:rPr>
            </w:pPr>
            <w:r w:rsidRPr="2CE8BE92" w:rsidR="72DB5A3D">
              <w:rPr>
                <w:rFonts w:ascii="Arial" w:hAnsi="Arial" w:eastAsia="Arial" w:cs="Arial"/>
                <w:sz w:val="18"/>
                <w:szCs w:val="18"/>
                <w:lang w:val="nl"/>
              </w:rPr>
              <w:t>CONCEPT</w:t>
            </w:r>
          </w:p>
          <w:p w:rsidR="72DB5A3D" w:rsidP="2CE8BE92" w:rsidRDefault="72DB5A3D" w14:paraId="093B86DA" w14:textId="59FC839E">
            <w:pPr>
              <w:spacing w:after="0"/>
              <w:jc w:val="center"/>
              <w:rPr>
                <w:rFonts w:ascii="Arial" w:hAnsi="Arial" w:eastAsia="Arial" w:cs="Arial"/>
                <w:sz w:val="18"/>
                <w:szCs w:val="18"/>
                <w:lang w:val="nl"/>
              </w:rPr>
            </w:pPr>
          </w:p>
        </w:tc>
      </w:tr>
      <w:tr w:rsidR="72DB5A3D" w:rsidTr="482C8075" w14:paraId="3B215170" w14:textId="77777777">
        <w:trPr>
          <w:trHeight w:val="855"/>
          <w:jc w:val="center"/>
        </w:trPr>
        <w:tc>
          <w:tcPr>
            <w:tcW w:w="2341" w:type="dxa"/>
            <w:tcMar/>
            <w:vAlign w:val="center"/>
          </w:tcPr>
          <w:p w:rsidR="72DB5A3D" w:rsidP="2CE8BE92" w:rsidRDefault="72DB5A3D" w14:paraId="1D5D17D4" w14:textId="0E543AAE">
            <w:pPr>
              <w:spacing w:after="0"/>
              <w:jc w:val="center"/>
              <w:rPr>
                <w:rFonts w:ascii="Arial" w:hAnsi="Arial" w:eastAsia="Arial" w:cs="Arial"/>
                <w:b w:val="1"/>
                <w:bCs w:val="1"/>
                <w:sz w:val="18"/>
                <w:szCs w:val="18"/>
                <w:lang w:val="nl"/>
              </w:rPr>
            </w:pPr>
            <w:r w:rsidRPr="2CE8BE92" w:rsidR="72DB5A3D">
              <w:rPr>
                <w:rFonts w:ascii="Arial" w:hAnsi="Arial" w:eastAsia="Arial" w:cs="Arial"/>
                <w:b w:val="1"/>
                <w:bCs w:val="1"/>
                <w:sz w:val="18"/>
                <w:szCs w:val="18"/>
                <w:lang w:val="nl"/>
              </w:rPr>
              <w:t>Datum</w:t>
            </w:r>
          </w:p>
        </w:tc>
        <w:tc>
          <w:tcPr>
            <w:tcW w:w="5687" w:type="dxa"/>
            <w:tcMar/>
            <w:vAlign w:val="center"/>
          </w:tcPr>
          <w:p w:rsidR="72DB5A3D" w:rsidP="2CE8BE92" w:rsidRDefault="72DB5A3D" w14:paraId="07180647" w14:textId="1D2C57B2">
            <w:pPr>
              <w:spacing w:after="0"/>
              <w:jc w:val="center"/>
              <w:rPr>
                <w:rFonts w:ascii="Arial" w:hAnsi="Arial" w:eastAsia="Arial" w:cs="Arial"/>
                <w:sz w:val="18"/>
                <w:szCs w:val="18"/>
                <w:lang w:val="nl"/>
              </w:rPr>
            </w:pPr>
            <w:r w:rsidRPr="2CE8BE92" w:rsidR="72DB5A3D">
              <w:rPr>
                <w:rFonts w:ascii="Arial" w:hAnsi="Arial" w:eastAsia="Arial" w:cs="Arial"/>
                <w:sz w:val="18"/>
                <w:szCs w:val="18"/>
                <w:lang w:val="nl"/>
              </w:rPr>
              <w:t>…..</w:t>
            </w:r>
          </w:p>
          <w:p w:rsidR="72DB5A3D" w:rsidP="2CE8BE92" w:rsidRDefault="72DB5A3D" w14:paraId="77646CBD" w14:textId="42C6351C">
            <w:pPr>
              <w:spacing w:after="0"/>
              <w:jc w:val="center"/>
              <w:rPr>
                <w:rFonts w:ascii="Arial" w:hAnsi="Arial" w:eastAsia="Arial" w:cs="Arial"/>
                <w:sz w:val="18"/>
                <w:szCs w:val="18"/>
                <w:lang w:val="nl"/>
              </w:rPr>
            </w:pPr>
          </w:p>
        </w:tc>
      </w:tr>
      <w:tr w:rsidR="72DB5A3D" w:rsidTr="482C8075" w14:paraId="66C6171B" w14:textId="77777777">
        <w:trPr>
          <w:trHeight w:val="855"/>
          <w:jc w:val="center"/>
        </w:trPr>
        <w:tc>
          <w:tcPr>
            <w:tcW w:w="2341" w:type="dxa"/>
            <w:tcMar/>
            <w:vAlign w:val="center"/>
          </w:tcPr>
          <w:p w:rsidR="72DB5A3D" w:rsidP="2CE8BE92" w:rsidRDefault="72DB5A3D" w14:paraId="049AD0CD" w14:textId="2A07A007">
            <w:pPr>
              <w:spacing w:after="0"/>
              <w:jc w:val="center"/>
              <w:rPr>
                <w:rFonts w:ascii="Arial" w:hAnsi="Arial" w:eastAsia="Arial" w:cs="Arial"/>
                <w:b w:val="1"/>
                <w:bCs w:val="1"/>
                <w:sz w:val="18"/>
                <w:szCs w:val="18"/>
                <w:lang w:val="nl"/>
              </w:rPr>
            </w:pPr>
            <w:r w:rsidRPr="2CE8BE92" w:rsidR="72DB5A3D">
              <w:rPr>
                <w:rFonts w:ascii="Arial" w:hAnsi="Arial" w:eastAsia="Arial" w:cs="Arial"/>
                <w:b w:val="1"/>
                <w:bCs w:val="1"/>
                <w:sz w:val="18"/>
                <w:szCs w:val="18"/>
                <w:lang w:val="nl"/>
              </w:rPr>
              <w:t>Opsteller</w:t>
            </w:r>
          </w:p>
        </w:tc>
        <w:tc>
          <w:tcPr>
            <w:tcW w:w="5687" w:type="dxa"/>
            <w:tcMar/>
            <w:vAlign w:val="center"/>
          </w:tcPr>
          <w:p w:rsidR="72DB5A3D" w:rsidP="2CE8BE92" w:rsidRDefault="72DB5A3D" w14:paraId="69AA1006" w14:textId="50BC4A70">
            <w:pPr>
              <w:spacing w:after="0"/>
              <w:jc w:val="center"/>
              <w:rPr>
                <w:rFonts w:ascii="Arial" w:hAnsi="Arial" w:eastAsia="Arial" w:cs="Arial"/>
                <w:sz w:val="18"/>
                <w:szCs w:val="18"/>
                <w:lang w:val="nl"/>
              </w:rPr>
            </w:pPr>
            <w:r w:rsidRPr="2CE8BE92" w:rsidR="72DB5A3D">
              <w:rPr>
                <w:rFonts w:ascii="Arial" w:hAnsi="Arial" w:eastAsia="Arial" w:cs="Arial"/>
                <w:sz w:val="18"/>
                <w:szCs w:val="18"/>
                <w:lang w:val="nl"/>
              </w:rPr>
              <w:t>Inkoop / Juridische Zaken – Erasmus MC</w:t>
            </w:r>
          </w:p>
          <w:p w:rsidR="72DB5A3D" w:rsidP="2CE8BE92" w:rsidRDefault="72DB5A3D" w14:paraId="4FDA91E4" w14:textId="0127C38C">
            <w:pPr>
              <w:spacing w:after="0"/>
              <w:jc w:val="center"/>
              <w:rPr>
                <w:rFonts w:ascii="Arial" w:hAnsi="Arial" w:eastAsia="Arial" w:cs="Arial"/>
                <w:sz w:val="18"/>
                <w:szCs w:val="18"/>
                <w:lang w:val="nl"/>
              </w:rPr>
            </w:pPr>
          </w:p>
        </w:tc>
      </w:tr>
      <w:tr w:rsidR="72DB5A3D" w:rsidTr="482C8075" w14:paraId="3952D893" w14:textId="77777777">
        <w:trPr>
          <w:trHeight w:val="855"/>
          <w:jc w:val="center"/>
        </w:trPr>
        <w:tc>
          <w:tcPr>
            <w:tcW w:w="2341" w:type="dxa"/>
            <w:tcMar/>
            <w:vAlign w:val="center"/>
          </w:tcPr>
          <w:p w:rsidR="72DB5A3D" w:rsidP="2CE8BE92" w:rsidRDefault="72DB5A3D" w14:paraId="384212E6" w14:textId="4F1F7D08">
            <w:pPr>
              <w:spacing w:after="0"/>
              <w:jc w:val="center"/>
              <w:rPr>
                <w:rFonts w:ascii="Arial" w:hAnsi="Arial" w:eastAsia="Arial" w:cs="Arial"/>
                <w:b w:val="1"/>
                <w:bCs w:val="1"/>
                <w:sz w:val="18"/>
                <w:szCs w:val="18"/>
                <w:lang w:val="nl"/>
              </w:rPr>
            </w:pPr>
            <w:r w:rsidRPr="2CE8BE92" w:rsidR="72DB5A3D">
              <w:rPr>
                <w:rFonts w:ascii="Arial" w:hAnsi="Arial" w:eastAsia="Arial" w:cs="Arial"/>
                <w:b w:val="1"/>
                <w:bCs w:val="1"/>
                <w:sz w:val="18"/>
                <w:szCs w:val="18"/>
                <w:lang w:val="nl"/>
              </w:rPr>
              <w:t>Opdrachtgever</w:t>
            </w:r>
            <w:r w:rsidRPr="2CE8BE92" w:rsidR="72DB5A3D">
              <w:rPr>
                <w:rFonts w:ascii="Arial" w:hAnsi="Arial" w:eastAsia="Arial" w:cs="Arial"/>
                <w:b w:val="1"/>
                <w:bCs w:val="1"/>
                <w:sz w:val="18"/>
                <w:szCs w:val="18"/>
                <w:lang w:val="nl"/>
              </w:rPr>
              <w:t xml:space="preserve"> </w:t>
            </w:r>
          </w:p>
        </w:tc>
        <w:tc>
          <w:tcPr>
            <w:tcW w:w="5687" w:type="dxa"/>
            <w:tcMar/>
            <w:vAlign w:val="center"/>
          </w:tcPr>
          <w:p w:rsidR="72DB5A3D" w:rsidP="2CE8BE92" w:rsidRDefault="21CE4DEC" w14:paraId="622F76DD" w14:textId="57895A45">
            <w:pPr>
              <w:spacing w:after="0"/>
              <w:jc w:val="center"/>
              <w:rPr>
                <w:rFonts w:ascii="Arial" w:hAnsi="Arial" w:eastAsia="Arial" w:cs="Arial"/>
                <w:sz w:val="18"/>
                <w:szCs w:val="18"/>
                <w:lang w:val="nl"/>
              </w:rPr>
            </w:pPr>
            <w:r w:rsidRPr="2CE8BE92" w:rsidR="21CE4DEC">
              <w:rPr>
                <w:rFonts w:ascii="Arial" w:hAnsi="Arial" w:eastAsia="Arial" w:cs="Arial"/>
                <w:sz w:val="18"/>
                <w:szCs w:val="18"/>
                <w:lang w:val="nl"/>
              </w:rPr>
              <w:t>Erasmus MC</w:t>
            </w:r>
            <w:r w:rsidRPr="2CE8BE92" w:rsidR="67D37227">
              <w:rPr>
                <w:rFonts w:ascii="Arial" w:hAnsi="Arial" w:eastAsia="Arial" w:cs="Arial"/>
                <w:sz w:val="18"/>
                <w:szCs w:val="18"/>
                <w:lang w:val="nl"/>
              </w:rPr>
              <w:t xml:space="preserve"> – Facilitaire Services</w:t>
            </w:r>
          </w:p>
          <w:p w:rsidR="72DB5A3D" w:rsidP="2CE8BE92" w:rsidRDefault="21CE4DEC" w14:paraId="39BCB7AD" w14:textId="1B8045A0">
            <w:pPr>
              <w:spacing w:after="0"/>
              <w:jc w:val="center"/>
              <w:rPr>
                <w:rFonts w:ascii="Arial" w:hAnsi="Arial" w:eastAsia="Arial" w:cs="Arial"/>
                <w:sz w:val="18"/>
                <w:szCs w:val="18"/>
                <w:lang w:val="nl"/>
              </w:rPr>
            </w:pPr>
          </w:p>
        </w:tc>
      </w:tr>
      <w:tr w:rsidR="345E5BBB" w:rsidTr="482C8075" w14:paraId="212EDB86" w14:textId="77777777">
        <w:trPr>
          <w:trHeight w:val="855"/>
          <w:jc w:val="center"/>
        </w:trPr>
        <w:tc>
          <w:tcPr>
            <w:tcW w:w="2341" w:type="dxa"/>
            <w:tcMar/>
            <w:vAlign w:val="center"/>
          </w:tcPr>
          <w:p w:rsidR="0F0B5148" w:rsidP="2CE8BE92" w:rsidRDefault="0F0B5148" w14:paraId="7F2AB299" w14:textId="002981AF">
            <w:pPr>
              <w:jc w:val="center"/>
            </w:pPr>
            <w:r w:rsidRPr="482C8075" w:rsidR="3DF770B4">
              <w:rPr>
                <w:rFonts w:ascii="Arial" w:hAnsi="Arial" w:eastAsia="Arial" w:cs="Arial"/>
                <w:b w:val="1"/>
                <w:bCs w:val="1"/>
                <w:sz w:val="18"/>
                <w:szCs w:val="18"/>
                <w:lang w:val="nl"/>
              </w:rPr>
              <w:t>Leverancier</w:t>
            </w:r>
          </w:p>
        </w:tc>
        <w:tc>
          <w:tcPr>
            <w:tcW w:w="5687" w:type="dxa"/>
            <w:tcMar/>
            <w:vAlign w:val="center"/>
          </w:tcPr>
          <w:p w:rsidR="0F0B5148" w:rsidP="2CE8BE92" w:rsidRDefault="0F0B5148" w14:paraId="6AB92B01" w14:textId="3394FD7E">
            <w:pPr>
              <w:jc w:val="center"/>
              <w:rPr>
                <w:rFonts w:ascii="Arial" w:hAnsi="Arial" w:eastAsia="Arial" w:cs="Arial"/>
                <w:sz w:val="18"/>
                <w:szCs w:val="18"/>
                <w:highlight w:val="yellow"/>
                <w:lang w:val="nl"/>
              </w:rPr>
            </w:pPr>
            <w:r w:rsidRPr="2CE8BE92" w:rsidR="0F0B5148">
              <w:rPr>
                <w:rFonts w:ascii="Arial" w:hAnsi="Arial" w:eastAsia="Arial" w:cs="Arial"/>
                <w:sz w:val="18"/>
                <w:szCs w:val="18"/>
                <w:highlight w:val="yellow"/>
                <w:lang w:val="nl"/>
              </w:rPr>
              <w:t>.....</w:t>
            </w:r>
          </w:p>
        </w:tc>
      </w:tr>
    </w:tbl>
    <w:p w:rsidR="523B1D4B" w:rsidP="523B1D4B" w:rsidRDefault="523B1D4B" w14:paraId="7BA813A2" w14:textId="68DEFBB3">
      <w:pPr>
        <w:jc w:val="center"/>
        <w:rPr>
          <w:rFonts w:ascii="Arial" w:hAnsi="Arial" w:cs="Arial"/>
          <w:b/>
          <w:bCs/>
          <w:sz w:val="24"/>
          <w:szCs w:val="24"/>
        </w:rPr>
      </w:pPr>
    </w:p>
    <w:p w:rsidR="523B1D4B" w:rsidP="523B1D4B" w:rsidRDefault="523B1D4B" w14:paraId="27DDBD99" w14:textId="07D3C787">
      <w:pPr>
        <w:rPr>
          <w:b/>
          <w:bCs/>
          <w:sz w:val="20"/>
          <w:szCs w:val="20"/>
        </w:rPr>
      </w:pPr>
    </w:p>
    <w:p w:rsidR="523B1D4B" w:rsidP="523B1D4B" w:rsidRDefault="523B1D4B" w14:paraId="64C3AFB0" w14:textId="2CE9842A">
      <w:pPr>
        <w:rPr>
          <w:b/>
          <w:bCs/>
          <w:sz w:val="20"/>
          <w:szCs w:val="20"/>
        </w:rPr>
      </w:pPr>
    </w:p>
    <w:p w:rsidR="00061FA3" w:rsidRDefault="00061FA3" w14:paraId="7F4EB284" w14:textId="1ABA5465">
      <w:pPr>
        <w:rPr>
          <w:b/>
          <w:bCs/>
          <w:sz w:val="20"/>
          <w:szCs w:val="20"/>
        </w:rPr>
      </w:pPr>
      <w:r w:rsidRPr="345E5BBB">
        <w:rPr>
          <w:b/>
          <w:bCs/>
          <w:sz w:val="20"/>
          <w:szCs w:val="20"/>
        </w:rPr>
        <w:br w:type="page"/>
      </w:r>
    </w:p>
    <w:p w:rsidR="002B5142" w:rsidP="4290514B" w:rsidRDefault="7A0EDC6C" w14:paraId="480AE98A" w14:textId="121AB0C7">
      <w:pPr>
        <w:rPr>
          <w:b w:val="1"/>
          <w:bCs w:val="1"/>
        </w:rPr>
      </w:pPr>
      <w:r w:rsidRPr="4290514B" w:rsidR="7A0EDC6C">
        <w:rPr>
          <w:b w:val="1"/>
          <w:bCs w:val="1"/>
        </w:rPr>
        <w:t>Inhoudsopg</w:t>
      </w:r>
      <w:r w:rsidRPr="4290514B" w:rsidR="002B5142">
        <w:rPr>
          <w:b w:val="1"/>
          <w:bCs w:val="1"/>
        </w:rPr>
        <w:t>a</w:t>
      </w:r>
      <w:r w:rsidRPr="4290514B" w:rsidR="7A0EDC6C">
        <w:rPr>
          <w:b w:val="1"/>
          <w:bCs w:val="1"/>
        </w:rPr>
        <w:t>v</w:t>
      </w:r>
      <w:r w:rsidRPr="4290514B" w:rsidR="002B5142">
        <w:rPr>
          <w:b w:val="1"/>
          <w:bCs w:val="1"/>
        </w:rPr>
        <w:t>e</w:t>
      </w:r>
    </w:p>
    <w:sdt>
      <w:sdtPr>
        <w:id w:val="1612600713"/>
        <w:docPartObj>
          <w:docPartGallery w:val="Table of Contents"/>
          <w:docPartUnique/>
        </w:docPartObj>
      </w:sdtPr>
      <w:sdtContent>
        <w:p w:rsidR="003525F4" w:rsidP="618ED97F" w:rsidRDefault="2EA4A501" w14:paraId="49584F44" w14:textId="29A2A4CA">
          <w:pPr>
            <w:pStyle w:val="TOC1"/>
            <w:tabs>
              <w:tab w:val="left" w:leader="none" w:pos="435"/>
              <w:tab w:val="right" w:leader="dot" w:pos="9015"/>
            </w:tabs>
            <w:rPr>
              <w:rStyle w:val="Hyperlink"/>
              <w:noProof/>
              <w:lang w:val="en-US"/>
            </w:rPr>
          </w:pPr>
          <w:r>
            <w:fldChar w:fldCharType="begin"/>
          </w:r>
          <w:r>
            <w:instrText xml:space="preserve">TOC \o "1-9" \z \u \h</w:instrText>
          </w:r>
          <w:r>
            <w:fldChar w:fldCharType="separate"/>
          </w:r>
          <w:hyperlink w:anchor="_Toc1799279404">
            <w:r w:rsidRPr="618ED97F" w:rsidR="618ED97F">
              <w:rPr>
                <w:rStyle w:val="Hyperlink"/>
              </w:rPr>
              <w:t>1.</w:t>
            </w:r>
            <w:r>
              <w:tab/>
            </w:r>
            <w:r w:rsidRPr="618ED97F" w:rsidR="618ED97F">
              <w:rPr>
                <w:rStyle w:val="Hyperlink"/>
              </w:rPr>
              <w:t>Soort Overeenkomst en voorwaarden</w:t>
            </w:r>
            <w:r>
              <w:tab/>
            </w:r>
            <w:r>
              <w:fldChar w:fldCharType="begin"/>
            </w:r>
            <w:r>
              <w:instrText xml:space="preserve">PAGEREF _Toc1799279404 \h</w:instrText>
            </w:r>
            <w:r>
              <w:fldChar w:fldCharType="separate"/>
            </w:r>
            <w:r w:rsidRPr="618ED97F" w:rsidR="618ED97F">
              <w:rPr>
                <w:rStyle w:val="Hyperlink"/>
              </w:rPr>
              <w:t>4</w:t>
            </w:r>
            <w:r>
              <w:fldChar w:fldCharType="end"/>
            </w:r>
          </w:hyperlink>
        </w:p>
        <w:p w:rsidR="003525F4" w:rsidP="618ED97F" w:rsidRDefault="003525F4" w14:paraId="5BE5BEBD" w14:textId="3801EF4E">
          <w:pPr>
            <w:pStyle w:val="TOC1"/>
            <w:tabs>
              <w:tab w:val="left" w:leader="none" w:pos="435"/>
              <w:tab w:val="right" w:leader="dot" w:pos="9015"/>
            </w:tabs>
            <w:rPr>
              <w:rStyle w:val="Hyperlink"/>
              <w:noProof/>
              <w:lang w:val="en-US"/>
            </w:rPr>
          </w:pPr>
          <w:hyperlink w:anchor="_Toc1958978270">
            <w:r w:rsidRPr="618ED97F" w:rsidR="618ED97F">
              <w:rPr>
                <w:rStyle w:val="Hyperlink"/>
              </w:rPr>
              <w:t>2.</w:t>
            </w:r>
            <w:r>
              <w:tab/>
            </w:r>
            <w:r w:rsidRPr="618ED97F" w:rsidR="618ED97F">
              <w:rPr>
                <w:rStyle w:val="Hyperlink"/>
              </w:rPr>
              <w:t>Onderwerp van de Overeenkomst</w:t>
            </w:r>
            <w:r>
              <w:tab/>
            </w:r>
            <w:r>
              <w:fldChar w:fldCharType="begin"/>
            </w:r>
            <w:r>
              <w:instrText xml:space="preserve">PAGEREF _Toc1958978270 \h</w:instrText>
            </w:r>
            <w:r>
              <w:fldChar w:fldCharType="separate"/>
            </w:r>
            <w:r w:rsidRPr="618ED97F" w:rsidR="618ED97F">
              <w:rPr>
                <w:rStyle w:val="Hyperlink"/>
              </w:rPr>
              <w:t>4</w:t>
            </w:r>
            <w:r>
              <w:fldChar w:fldCharType="end"/>
            </w:r>
          </w:hyperlink>
        </w:p>
        <w:p w:rsidR="003525F4" w:rsidP="618ED97F" w:rsidRDefault="003525F4" w14:paraId="17D34D1A" w14:textId="3668A4AD">
          <w:pPr>
            <w:pStyle w:val="TOC1"/>
            <w:tabs>
              <w:tab w:val="left" w:leader="none" w:pos="435"/>
              <w:tab w:val="right" w:leader="dot" w:pos="9015"/>
            </w:tabs>
            <w:rPr>
              <w:rStyle w:val="Hyperlink"/>
              <w:noProof/>
              <w:lang w:val="en-US"/>
            </w:rPr>
          </w:pPr>
          <w:hyperlink w:anchor="_Toc1077321835">
            <w:r w:rsidRPr="618ED97F" w:rsidR="618ED97F">
              <w:rPr>
                <w:rStyle w:val="Hyperlink"/>
              </w:rPr>
              <w:t>3.</w:t>
            </w:r>
            <w:r>
              <w:tab/>
            </w:r>
            <w:r w:rsidRPr="618ED97F" w:rsidR="618ED97F">
              <w:rPr>
                <w:rStyle w:val="Hyperlink"/>
              </w:rPr>
              <w:t>Contracttermijn</w:t>
            </w:r>
            <w:r>
              <w:tab/>
            </w:r>
            <w:r>
              <w:fldChar w:fldCharType="begin"/>
            </w:r>
            <w:r>
              <w:instrText xml:space="preserve">PAGEREF _Toc1077321835 \h</w:instrText>
            </w:r>
            <w:r>
              <w:fldChar w:fldCharType="separate"/>
            </w:r>
            <w:r w:rsidRPr="618ED97F" w:rsidR="618ED97F">
              <w:rPr>
                <w:rStyle w:val="Hyperlink"/>
              </w:rPr>
              <w:t>5</w:t>
            </w:r>
            <w:r>
              <w:fldChar w:fldCharType="end"/>
            </w:r>
          </w:hyperlink>
        </w:p>
        <w:p w:rsidR="003525F4" w:rsidP="618ED97F" w:rsidRDefault="003525F4" w14:paraId="20419C43" w14:textId="13070B41">
          <w:pPr>
            <w:pStyle w:val="TOC1"/>
            <w:tabs>
              <w:tab w:val="left" w:leader="none" w:pos="435"/>
              <w:tab w:val="right" w:leader="dot" w:pos="9015"/>
            </w:tabs>
            <w:rPr>
              <w:rStyle w:val="Hyperlink"/>
              <w:noProof/>
              <w:lang w:val="en-US"/>
            </w:rPr>
          </w:pPr>
          <w:hyperlink w:anchor="_Toc1274689752">
            <w:r w:rsidRPr="618ED97F" w:rsidR="618ED97F">
              <w:rPr>
                <w:rStyle w:val="Hyperlink"/>
              </w:rPr>
              <w:t>4.</w:t>
            </w:r>
            <w:r>
              <w:tab/>
            </w:r>
            <w:r w:rsidRPr="618ED97F" w:rsidR="618ED97F">
              <w:rPr>
                <w:rStyle w:val="Hyperlink"/>
              </w:rPr>
              <w:t>Financiële condities</w:t>
            </w:r>
            <w:r>
              <w:tab/>
            </w:r>
            <w:r>
              <w:fldChar w:fldCharType="begin"/>
            </w:r>
            <w:r>
              <w:instrText xml:space="preserve">PAGEREF _Toc1274689752 \h</w:instrText>
            </w:r>
            <w:r>
              <w:fldChar w:fldCharType="separate"/>
            </w:r>
            <w:r w:rsidRPr="618ED97F" w:rsidR="618ED97F">
              <w:rPr>
                <w:rStyle w:val="Hyperlink"/>
              </w:rPr>
              <w:t>5</w:t>
            </w:r>
            <w:r>
              <w:fldChar w:fldCharType="end"/>
            </w:r>
          </w:hyperlink>
        </w:p>
        <w:p w:rsidR="003525F4" w:rsidP="618ED97F" w:rsidRDefault="003525F4" w14:paraId="10148A90" w14:textId="02E2BD4F">
          <w:pPr>
            <w:pStyle w:val="TOC1"/>
            <w:tabs>
              <w:tab w:val="left" w:leader="none" w:pos="435"/>
              <w:tab w:val="right" w:leader="dot" w:pos="9015"/>
            </w:tabs>
            <w:rPr>
              <w:rStyle w:val="Hyperlink"/>
              <w:noProof/>
              <w:lang w:val="en-US"/>
            </w:rPr>
          </w:pPr>
          <w:hyperlink w:anchor="_Toc1673200554">
            <w:r w:rsidRPr="618ED97F" w:rsidR="618ED97F">
              <w:rPr>
                <w:rStyle w:val="Hyperlink"/>
              </w:rPr>
              <w:t>5.</w:t>
            </w:r>
            <w:r>
              <w:tab/>
            </w:r>
            <w:r w:rsidRPr="618ED97F" w:rsidR="618ED97F">
              <w:rPr>
                <w:rStyle w:val="Hyperlink"/>
              </w:rPr>
              <w:t>Facturatie</w:t>
            </w:r>
            <w:r>
              <w:tab/>
            </w:r>
            <w:r>
              <w:fldChar w:fldCharType="begin"/>
            </w:r>
            <w:r>
              <w:instrText xml:space="preserve">PAGEREF _Toc1673200554 \h</w:instrText>
            </w:r>
            <w:r>
              <w:fldChar w:fldCharType="separate"/>
            </w:r>
            <w:r w:rsidRPr="618ED97F" w:rsidR="618ED97F">
              <w:rPr>
                <w:rStyle w:val="Hyperlink"/>
              </w:rPr>
              <w:t>5</w:t>
            </w:r>
            <w:r>
              <w:fldChar w:fldCharType="end"/>
            </w:r>
          </w:hyperlink>
        </w:p>
        <w:p w:rsidR="003525F4" w:rsidP="618ED97F" w:rsidRDefault="003525F4" w14:paraId="7F147014" w14:textId="401AFDCC">
          <w:pPr>
            <w:pStyle w:val="TOC1"/>
            <w:tabs>
              <w:tab w:val="left" w:leader="none" w:pos="435"/>
              <w:tab w:val="right" w:leader="dot" w:pos="9015"/>
            </w:tabs>
            <w:rPr>
              <w:rStyle w:val="Hyperlink"/>
              <w:noProof/>
              <w:lang w:val="en-US"/>
            </w:rPr>
          </w:pPr>
          <w:hyperlink w:anchor="_Toc1530480049">
            <w:r w:rsidRPr="618ED97F" w:rsidR="618ED97F">
              <w:rPr>
                <w:rStyle w:val="Hyperlink"/>
              </w:rPr>
              <w:t>6.</w:t>
            </w:r>
            <w:r>
              <w:tab/>
            </w:r>
            <w:r w:rsidRPr="618ED97F" w:rsidR="618ED97F">
              <w:rPr>
                <w:rStyle w:val="Hyperlink"/>
              </w:rPr>
              <w:t>Vergoeding</w:t>
            </w:r>
            <w:r>
              <w:tab/>
            </w:r>
            <w:r>
              <w:fldChar w:fldCharType="begin"/>
            </w:r>
            <w:r>
              <w:instrText xml:space="preserve">PAGEREF _Toc1530480049 \h</w:instrText>
            </w:r>
            <w:r>
              <w:fldChar w:fldCharType="separate"/>
            </w:r>
            <w:r w:rsidRPr="618ED97F" w:rsidR="618ED97F">
              <w:rPr>
                <w:rStyle w:val="Hyperlink"/>
              </w:rPr>
              <w:t>6</w:t>
            </w:r>
            <w:r>
              <w:fldChar w:fldCharType="end"/>
            </w:r>
          </w:hyperlink>
        </w:p>
        <w:p w:rsidR="003525F4" w:rsidP="618ED97F" w:rsidRDefault="003525F4" w14:paraId="4E1CB131" w14:textId="19168FF1">
          <w:pPr>
            <w:pStyle w:val="TOC1"/>
            <w:tabs>
              <w:tab w:val="left" w:leader="none" w:pos="435"/>
              <w:tab w:val="right" w:leader="dot" w:pos="9015"/>
            </w:tabs>
            <w:rPr>
              <w:rStyle w:val="Hyperlink"/>
              <w:noProof/>
              <w:lang w:val="en-US"/>
            </w:rPr>
          </w:pPr>
          <w:hyperlink w:anchor="_Toc1417219624">
            <w:r w:rsidRPr="618ED97F" w:rsidR="618ED97F">
              <w:rPr>
                <w:rStyle w:val="Hyperlink"/>
              </w:rPr>
              <w:t>7.</w:t>
            </w:r>
            <w:r>
              <w:tab/>
            </w:r>
            <w:r w:rsidRPr="618ED97F" w:rsidR="618ED97F">
              <w:rPr>
                <w:rStyle w:val="Hyperlink"/>
              </w:rPr>
              <w:t>Vergunningen</w:t>
            </w:r>
            <w:r>
              <w:tab/>
            </w:r>
            <w:r>
              <w:fldChar w:fldCharType="begin"/>
            </w:r>
            <w:r>
              <w:instrText xml:space="preserve">PAGEREF _Toc1417219624 \h</w:instrText>
            </w:r>
            <w:r>
              <w:fldChar w:fldCharType="separate"/>
            </w:r>
            <w:r w:rsidRPr="618ED97F" w:rsidR="618ED97F">
              <w:rPr>
                <w:rStyle w:val="Hyperlink"/>
              </w:rPr>
              <w:t>6</w:t>
            </w:r>
            <w:r>
              <w:fldChar w:fldCharType="end"/>
            </w:r>
          </w:hyperlink>
        </w:p>
        <w:p w:rsidR="003525F4" w:rsidP="618ED97F" w:rsidRDefault="003525F4" w14:paraId="3DC67D71" w14:textId="55E52464">
          <w:pPr>
            <w:pStyle w:val="TOC1"/>
            <w:tabs>
              <w:tab w:val="left" w:leader="none" w:pos="435"/>
              <w:tab w:val="right" w:leader="dot" w:pos="9015"/>
            </w:tabs>
            <w:rPr>
              <w:rStyle w:val="Hyperlink"/>
              <w:noProof/>
              <w:lang w:val="en-US"/>
            </w:rPr>
          </w:pPr>
          <w:hyperlink w:anchor="_Toc980235923">
            <w:r w:rsidRPr="618ED97F" w:rsidR="618ED97F">
              <w:rPr>
                <w:rStyle w:val="Hyperlink"/>
              </w:rPr>
              <w:t>8.</w:t>
            </w:r>
            <w:r>
              <w:tab/>
            </w:r>
            <w:r w:rsidRPr="618ED97F" w:rsidR="618ED97F">
              <w:rPr>
                <w:rStyle w:val="Hyperlink"/>
              </w:rPr>
              <w:t>Aansprakelijkheid</w:t>
            </w:r>
            <w:r>
              <w:tab/>
            </w:r>
            <w:r>
              <w:fldChar w:fldCharType="begin"/>
            </w:r>
            <w:r>
              <w:instrText xml:space="preserve">PAGEREF _Toc980235923 \h</w:instrText>
            </w:r>
            <w:r>
              <w:fldChar w:fldCharType="separate"/>
            </w:r>
            <w:r w:rsidRPr="618ED97F" w:rsidR="618ED97F">
              <w:rPr>
                <w:rStyle w:val="Hyperlink"/>
              </w:rPr>
              <w:t>6</w:t>
            </w:r>
            <w:r>
              <w:fldChar w:fldCharType="end"/>
            </w:r>
          </w:hyperlink>
        </w:p>
        <w:p w:rsidR="003525F4" w:rsidP="618ED97F" w:rsidRDefault="003525F4" w14:paraId="02C72D53" w14:textId="46C444FB">
          <w:pPr>
            <w:pStyle w:val="TOC1"/>
            <w:tabs>
              <w:tab w:val="left" w:leader="none" w:pos="435"/>
              <w:tab w:val="right" w:leader="dot" w:pos="9015"/>
            </w:tabs>
            <w:rPr>
              <w:rStyle w:val="Hyperlink"/>
              <w:noProof/>
              <w:lang w:val="en-US"/>
            </w:rPr>
          </w:pPr>
          <w:hyperlink w:anchor="_Toc2138803224">
            <w:r w:rsidRPr="618ED97F" w:rsidR="618ED97F">
              <w:rPr>
                <w:rStyle w:val="Hyperlink"/>
              </w:rPr>
              <w:t>9.</w:t>
            </w:r>
            <w:r>
              <w:tab/>
            </w:r>
            <w:r w:rsidRPr="618ED97F" w:rsidR="618ED97F">
              <w:rPr>
                <w:rStyle w:val="Hyperlink"/>
              </w:rPr>
              <w:t>Liquidatie, fusie en overname e.a.</w:t>
            </w:r>
            <w:r>
              <w:tab/>
            </w:r>
            <w:r>
              <w:fldChar w:fldCharType="begin"/>
            </w:r>
            <w:r>
              <w:instrText xml:space="preserve">PAGEREF _Toc2138803224 \h</w:instrText>
            </w:r>
            <w:r>
              <w:fldChar w:fldCharType="separate"/>
            </w:r>
            <w:r w:rsidRPr="618ED97F" w:rsidR="618ED97F">
              <w:rPr>
                <w:rStyle w:val="Hyperlink"/>
              </w:rPr>
              <w:t>7</w:t>
            </w:r>
            <w:r>
              <w:fldChar w:fldCharType="end"/>
            </w:r>
          </w:hyperlink>
        </w:p>
        <w:p w:rsidR="003525F4" w:rsidP="618ED97F" w:rsidRDefault="003525F4" w14:paraId="2E227164" w14:textId="7A210B54">
          <w:pPr>
            <w:pStyle w:val="TOC1"/>
            <w:tabs>
              <w:tab w:val="left" w:leader="none" w:pos="435"/>
              <w:tab w:val="right" w:leader="dot" w:pos="9015"/>
            </w:tabs>
            <w:rPr>
              <w:rStyle w:val="Hyperlink"/>
              <w:noProof/>
              <w:lang w:val="en-US"/>
            </w:rPr>
          </w:pPr>
          <w:hyperlink w:anchor="_Toc611751378">
            <w:r w:rsidRPr="618ED97F" w:rsidR="618ED97F">
              <w:rPr>
                <w:rStyle w:val="Hyperlink"/>
              </w:rPr>
              <w:t>10.</w:t>
            </w:r>
            <w:r>
              <w:tab/>
            </w:r>
            <w:r w:rsidRPr="618ED97F" w:rsidR="618ED97F">
              <w:rPr>
                <w:rStyle w:val="Hyperlink"/>
              </w:rPr>
              <w:t>Toepasselijk recht en bevoegde rechter</w:t>
            </w:r>
            <w:r>
              <w:tab/>
            </w:r>
            <w:r>
              <w:fldChar w:fldCharType="begin"/>
            </w:r>
            <w:r>
              <w:instrText xml:space="preserve">PAGEREF _Toc611751378 \h</w:instrText>
            </w:r>
            <w:r>
              <w:fldChar w:fldCharType="separate"/>
            </w:r>
            <w:r w:rsidRPr="618ED97F" w:rsidR="618ED97F">
              <w:rPr>
                <w:rStyle w:val="Hyperlink"/>
              </w:rPr>
              <w:t>8</w:t>
            </w:r>
            <w:r>
              <w:fldChar w:fldCharType="end"/>
            </w:r>
          </w:hyperlink>
        </w:p>
        <w:p w:rsidR="003525F4" w:rsidP="618ED97F" w:rsidRDefault="003525F4" w14:paraId="7A64D18F" w14:textId="2D016072">
          <w:pPr>
            <w:pStyle w:val="TOC1"/>
            <w:tabs>
              <w:tab w:val="left" w:leader="none" w:pos="435"/>
              <w:tab w:val="right" w:leader="dot" w:pos="9015"/>
            </w:tabs>
            <w:rPr>
              <w:rStyle w:val="Hyperlink"/>
              <w:noProof/>
              <w:lang w:val="en-US"/>
            </w:rPr>
          </w:pPr>
          <w:hyperlink w:anchor="_Toc269966278">
            <w:r w:rsidRPr="618ED97F" w:rsidR="618ED97F">
              <w:rPr>
                <w:rStyle w:val="Hyperlink"/>
              </w:rPr>
              <w:t>11.</w:t>
            </w:r>
            <w:r>
              <w:tab/>
            </w:r>
            <w:r w:rsidRPr="618ED97F" w:rsidR="618ED97F">
              <w:rPr>
                <w:rStyle w:val="Hyperlink"/>
              </w:rPr>
              <w:t>Aanbesteding</w:t>
            </w:r>
            <w:r>
              <w:tab/>
            </w:r>
            <w:r>
              <w:fldChar w:fldCharType="begin"/>
            </w:r>
            <w:r>
              <w:instrText xml:space="preserve">PAGEREF _Toc269966278 \h</w:instrText>
            </w:r>
            <w:r>
              <w:fldChar w:fldCharType="separate"/>
            </w:r>
            <w:r w:rsidRPr="618ED97F" w:rsidR="618ED97F">
              <w:rPr>
                <w:rStyle w:val="Hyperlink"/>
              </w:rPr>
              <w:t>8</w:t>
            </w:r>
            <w:r>
              <w:fldChar w:fldCharType="end"/>
            </w:r>
          </w:hyperlink>
          <w:r>
            <w:fldChar w:fldCharType="end"/>
          </w:r>
        </w:p>
      </w:sdtContent>
    </w:sdt>
    <w:p w:rsidR="2EA4A501" w:rsidP="2EA4A501" w:rsidRDefault="2EA4A501" w14:paraId="373B48D7" w14:textId="29DE1F02" w14:noSpellErr="1">
      <w:pPr>
        <w:pStyle w:val="TOC1"/>
        <w:tabs>
          <w:tab w:val="left" w:pos="435"/>
          <w:tab w:val="right" w:leader="dot" w:pos="9015"/>
        </w:tabs>
        <w:rPr>
          <w:rStyle w:val="Hyperlink"/>
        </w:rPr>
      </w:pPr>
    </w:p>
    <w:p w:rsidR="00626BE2" w:rsidP="4290514B" w:rsidRDefault="00626BE2" w14:paraId="766773F2" w14:textId="6E1D8D71">
      <w:pPr>
        <w:tabs>
          <w:tab w:val="left" w:pos="3300"/>
        </w:tabs>
        <w:ind w:firstLine="0"/>
        <w:rPr>
          <w:highlight w:val="yellow"/>
        </w:rPr>
      </w:pPr>
      <w:r w:rsidRPr="5ECE7155" w:rsidR="229EC17D">
        <w:rPr>
          <w:highlight w:val="yellow"/>
        </w:rPr>
        <w:t xml:space="preserve">Bijlage 1: </w:t>
      </w:r>
      <w:r w:rsidRPr="5ECE7155" w:rsidR="665462D2">
        <w:rPr>
          <w:highlight w:val="yellow"/>
        </w:rPr>
        <w:t>Nota van inlichtingen</w:t>
      </w:r>
      <w:r w:rsidRPr="5ECE7155" w:rsidR="056A941F">
        <w:rPr>
          <w:highlight w:val="yellow"/>
        </w:rPr>
        <w:t xml:space="preserve"> 1</w:t>
      </w:r>
      <w:r w:rsidRPr="5ECE7155" w:rsidR="665462D2">
        <w:rPr>
          <w:highlight w:val="yellow"/>
        </w:rPr>
        <w:t xml:space="preserve"> d.d.</w:t>
      </w:r>
      <w:r>
        <w:br/>
      </w:r>
      <w:r w:rsidRPr="5ECE7155" w:rsidR="26B4B7B2">
        <w:rPr>
          <w:highlight w:val="yellow"/>
        </w:rPr>
        <w:t xml:space="preserve">Bijlage 2: </w:t>
      </w:r>
      <w:r w:rsidRPr="5ECE7155" w:rsidR="24545145">
        <w:rPr>
          <w:highlight w:val="yellow"/>
        </w:rPr>
        <w:t xml:space="preserve">Nota van inlichtingen </w:t>
      </w:r>
      <w:r w:rsidRPr="5ECE7155" w:rsidR="55868561">
        <w:rPr>
          <w:highlight w:val="yellow"/>
        </w:rPr>
        <w:t xml:space="preserve">2 </w:t>
      </w:r>
      <w:r w:rsidRPr="5ECE7155" w:rsidR="24545145">
        <w:rPr>
          <w:highlight w:val="yellow"/>
        </w:rPr>
        <w:t>d.d.</w:t>
      </w:r>
      <w:r>
        <w:br/>
      </w:r>
      <w:r w:rsidRPr="5ECE7155" w:rsidR="53DE1F8D">
        <w:rPr>
          <w:highlight w:val="yellow"/>
        </w:rPr>
        <w:t xml:space="preserve">Bijlage 3: </w:t>
      </w:r>
      <w:r w:rsidRPr="5ECE7155" w:rsidR="0931A471">
        <w:rPr>
          <w:highlight w:val="yellow"/>
        </w:rPr>
        <w:t>Aanbestedingsdocumenten, inclusief bijlagen</w:t>
      </w:r>
      <w:r>
        <w:br/>
      </w:r>
      <w:r w:rsidRPr="5ECE7155" w:rsidR="694E84BF">
        <w:rPr>
          <w:highlight w:val="yellow"/>
        </w:rPr>
        <w:t>Bijlage 4:</w:t>
      </w:r>
      <w:r w:rsidRPr="5ECE7155" w:rsidR="4D8B2DB1">
        <w:rPr>
          <w:highlight w:val="yellow"/>
        </w:rPr>
        <w:t xml:space="preserve"> Algemene inkoopvoorwaarden</w:t>
      </w:r>
      <w:r w:rsidRPr="5ECE7155" w:rsidR="694E84BF">
        <w:rPr>
          <w:highlight w:val="yellow"/>
        </w:rPr>
        <w:t xml:space="preserve"> </w:t>
      </w:r>
      <w:r>
        <w:br/>
      </w:r>
      <w:r w:rsidRPr="5ECE7155" w:rsidR="71B38C2E">
        <w:rPr>
          <w:highlight w:val="yellow"/>
        </w:rPr>
        <w:t xml:space="preserve">Bijlage </w:t>
      </w:r>
      <w:r w:rsidRPr="5ECE7155" w:rsidR="2270E33A">
        <w:rPr>
          <w:highlight w:val="yellow"/>
        </w:rPr>
        <w:t>5</w:t>
      </w:r>
      <w:r w:rsidRPr="5ECE7155" w:rsidR="71B38C2E">
        <w:rPr>
          <w:highlight w:val="yellow"/>
        </w:rPr>
        <w:t>:</w:t>
      </w:r>
      <w:r w:rsidRPr="5ECE7155" w:rsidR="6DED9D12">
        <w:rPr>
          <w:highlight w:val="yellow"/>
        </w:rPr>
        <w:t xml:space="preserve"> Inschrijving van de leverancier</w:t>
      </w:r>
    </w:p>
    <w:p w:rsidR="002B5142" w:rsidP="00626BE2" w:rsidRDefault="002B5142" w14:paraId="23AC2636" w14:textId="77777777">
      <w:pPr>
        <w:tabs>
          <w:tab w:val="left" w:pos="3300"/>
        </w:tabs>
      </w:pPr>
      <w:r w:rsidRPr="00626BE2">
        <w:br w:type="page"/>
      </w:r>
      <w:r w:rsidR="00626BE2">
        <w:tab/>
      </w:r>
    </w:p>
    <w:p w:rsidRPr="00717823" w:rsidR="003F4DE4" w:rsidP="003F4DE4" w:rsidRDefault="003F4DE4" w14:paraId="1B1A3423" w14:textId="65AE2B9F"/>
    <w:p w:rsidRPr="00717823" w:rsidR="003F4DE4" w:rsidP="345E5BBB" w:rsidRDefault="709C3463" w14:paraId="5DAB6C7B" w14:textId="635403A6">
      <w:r w:rsidRPr="345E5BBB">
        <w:rPr>
          <w:b/>
          <w:bCs/>
          <w:sz w:val="20"/>
          <w:szCs w:val="20"/>
        </w:rPr>
        <w:t>Ondergetekende</w:t>
      </w:r>
    </w:p>
    <w:p w:rsidRPr="00717823" w:rsidR="003F4DE4" w:rsidP="1D836757" w:rsidRDefault="1D836757" w14:paraId="11B135CD" w14:textId="2EF189F6">
      <w:pPr>
        <w:rPr>
          <w:sz w:val="20"/>
          <w:szCs w:val="20"/>
        </w:rPr>
      </w:pPr>
      <w:r w:rsidRPr="1D836757">
        <w:rPr>
          <w:sz w:val="20"/>
          <w:szCs w:val="20"/>
        </w:rPr>
        <w:t xml:space="preserve">Het </w:t>
      </w:r>
      <w:r w:rsidRPr="1D836757">
        <w:rPr>
          <w:b/>
          <w:bCs/>
          <w:sz w:val="20"/>
          <w:szCs w:val="20"/>
        </w:rPr>
        <w:t>Erasmus universitair Medisch Centrum Rotterdam</w:t>
      </w:r>
      <w:r w:rsidRPr="1D836757">
        <w:rPr>
          <w:sz w:val="20"/>
          <w:szCs w:val="20"/>
        </w:rPr>
        <w:t xml:space="preserve">, een publiekrechtelijk rechtspersoon, op basis van artikel 1.13, tweede lid, van de Wet op het Hoger Onderwijs en Wetenschappelijk Onderzoek (WHW), gevestigd te </w:t>
      </w:r>
      <w:r w:rsidRPr="1D836757" w:rsidR="0087383D">
        <w:rPr>
          <w:sz w:val="20"/>
          <w:szCs w:val="20"/>
        </w:rPr>
        <w:t xml:space="preserve">Dr. </w:t>
      </w:r>
      <w:proofErr w:type="spellStart"/>
      <w:r w:rsidRPr="1D836757" w:rsidR="0087383D">
        <w:rPr>
          <w:sz w:val="20"/>
          <w:szCs w:val="20"/>
        </w:rPr>
        <w:t>Molewaterplein</w:t>
      </w:r>
      <w:proofErr w:type="spellEnd"/>
      <w:r w:rsidRPr="1D836757" w:rsidR="0087383D">
        <w:rPr>
          <w:sz w:val="20"/>
          <w:szCs w:val="20"/>
        </w:rPr>
        <w:t xml:space="preserve"> 4</w:t>
      </w:r>
      <w:r w:rsidRPr="1D836757">
        <w:rPr>
          <w:sz w:val="20"/>
          <w:szCs w:val="20"/>
        </w:rPr>
        <w:t xml:space="preserve">0, 3015 </w:t>
      </w:r>
      <w:r w:rsidRPr="1D836757" w:rsidR="0087383D">
        <w:rPr>
          <w:sz w:val="20"/>
          <w:szCs w:val="20"/>
        </w:rPr>
        <w:t>GD</w:t>
      </w:r>
      <w:r w:rsidRPr="1D836757">
        <w:rPr>
          <w:sz w:val="20"/>
          <w:szCs w:val="20"/>
        </w:rPr>
        <w:t xml:space="preserve"> Rotterdam, KvK-nummer 24485070, hierna te noemen:</w:t>
      </w:r>
      <w:r w:rsidR="0055350B">
        <w:rPr>
          <w:sz w:val="20"/>
          <w:szCs w:val="20"/>
        </w:rPr>
        <w:t xml:space="preserve"> </w:t>
      </w:r>
      <w:r w:rsidRPr="1D836757">
        <w:rPr>
          <w:sz w:val="20"/>
          <w:szCs w:val="20"/>
        </w:rPr>
        <w:t xml:space="preserve">‘Erasmus MC’, rechtsgeldig vertegenwoordigd door </w:t>
      </w:r>
      <w:r w:rsidRPr="1D836757">
        <w:rPr>
          <w:sz w:val="20"/>
          <w:szCs w:val="20"/>
          <w:highlight w:val="yellow"/>
        </w:rPr>
        <w:t>[naam], [functie],</w:t>
      </w:r>
    </w:p>
    <w:p w:rsidRPr="00717823" w:rsidR="003F4DE4" w:rsidP="003F4DE4" w:rsidRDefault="00061FA3" w14:paraId="0E03E4AD" w14:textId="77777777">
      <w:pPr>
        <w:rPr>
          <w:rFonts w:cstheme="minorHAnsi"/>
          <w:sz w:val="20"/>
          <w:szCs w:val="20"/>
        </w:rPr>
      </w:pPr>
      <w:r w:rsidRPr="00717823">
        <w:rPr>
          <w:rFonts w:cstheme="minorHAnsi"/>
          <w:sz w:val="20"/>
          <w:szCs w:val="20"/>
        </w:rPr>
        <w:t xml:space="preserve">en </w:t>
      </w:r>
    </w:p>
    <w:p w:rsidRPr="00FB5ED7" w:rsidR="00317071" w:rsidP="482C8075" w:rsidRDefault="7850AD9A" w14:paraId="15D6D66E" w14:textId="4BE8D69C">
      <w:pPr>
        <w:pStyle w:val="Normal"/>
        <w:rPr>
          <w:sz w:val="20"/>
          <w:szCs w:val="20"/>
        </w:rPr>
      </w:pPr>
      <w:r w:rsidRPr="08DCB193" w:rsidR="7850AD9A">
        <w:rPr>
          <w:b w:val="1"/>
          <w:bCs w:val="1"/>
          <w:sz w:val="20"/>
          <w:szCs w:val="20"/>
          <w:highlight w:val="yellow"/>
        </w:rPr>
        <w:t xml:space="preserve">[Naam </w:t>
      </w:r>
      <w:r w:rsidRPr="08DCB193" w:rsidR="7724423F">
        <w:rPr>
          <w:highlight w:val="yellow"/>
        </w:rPr>
        <w:t>Leverancier</w:t>
      </w:r>
      <w:r w:rsidRPr="08DCB193" w:rsidR="7850AD9A">
        <w:rPr>
          <w:sz w:val="20"/>
          <w:szCs w:val="20"/>
        </w:rPr>
        <w:t xml:space="preserve">, gevestigd te </w:t>
      </w:r>
      <w:r w:rsidRPr="08DCB193" w:rsidR="7850AD9A">
        <w:rPr>
          <w:sz w:val="20"/>
          <w:szCs w:val="20"/>
          <w:highlight w:val="yellow"/>
        </w:rPr>
        <w:t>[straatnaam]</w:t>
      </w:r>
      <w:r w:rsidRPr="08DCB193" w:rsidR="7850AD9A">
        <w:rPr>
          <w:sz w:val="20"/>
          <w:szCs w:val="20"/>
        </w:rPr>
        <w:t xml:space="preserve">, </w:t>
      </w:r>
      <w:r w:rsidRPr="08DCB193" w:rsidR="7850AD9A">
        <w:rPr>
          <w:sz w:val="20"/>
          <w:szCs w:val="20"/>
          <w:highlight w:val="yellow"/>
        </w:rPr>
        <w:t>[postcode]</w:t>
      </w:r>
      <w:r w:rsidRPr="08DCB193" w:rsidR="7850AD9A">
        <w:rPr>
          <w:sz w:val="20"/>
          <w:szCs w:val="20"/>
        </w:rPr>
        <w:t xml:space="preserve">, </w:t>
      </w:r>
      <w:r w:rsidRPr="08DCB193" w:rsidR="7850AD9A">
        <w:rPr>
          <w:sz w:val="20"/>
          <w:szCs w:val="20"/>
          <w:highlight w:val="yellow"/>
        </w:rPr>
        <w:t>[vestigingsplaats]</w:t>
      </w:r>
      <w:r w:rsidRPr="08DCB193" w:rsidR="7850AD9A">
        <w:rPr>
          <w:sz w:val="20"/>
          <w:szCs w:val="20"/>
        </w:rPr>
        <w:t xml:space="preserve">, KvK-nummer </w:t>
      </w:r>
      <w:r w:rsidRPr="08DCB193" w:rsidR="7850AD9A">
        <w:rPr>
          <w:sz w:val="20"/>
          <w:szCs w:val="20"/>
          <w:highlight w:val="yellow"/>
        </w:rPr>
        <w:t>[</w:t>
      </w:r>
      <w:r w:rsidRPr="08DCB193" w:rsidR="7850AD9A">
        <w:rPr>
          <w:sz w:val="20"/>
          <w:szCs w:val="20"/>
          <w:highlight w:val="yellow"/>
        </w:rPr>
        <w:t>Kvk</w:t>
      </w:r>
      <w:r w:rsidRPr="08DCB193" w:rsidR="7850AD9A">
        <w:rPr>
          <w:sz w:val="20"/>
          <w:szCs w:val="20"/>
          <w:highlight w:val="yellow"/>
        </w:rPr>
        <w:t>-nummer]</w:t>
      </w:r>
      <w:r w:rsidRPr="08DCB193" w:rsidR="7850AD9A">
        <w:rPr>
          <w:sz w:val="20"/>
          <w:szCs w:val="20"/>
        </w:rPr>
        <w:t xml:space="preserve">. </w:t>
      </w:r>
      <w:r w:rsidRPr="08DCB193" w:rsidR="7850AD9A">
        <w:rPr>
          <w:sz w:val="20"/>
          <w:szCs w:val="20"/>
        </w:rPr>
        <w:t>Lev</w:t>
      </w:r>
      <w:r w:rsidRPr="08DCB193" w:rsidR="7850AD9A">
        <w:rPr>
          <w:sz w:val="20"/>
          <w:szCs w:val="20"/>
        </w:rPr>
        <w:t xml:space="preserve">erancier in de zin van art. 1 sub </w:t>
      </w:r>
      <w:r w:rsidRPr="08DCB193" w:rsidR="00730BD6">
        <w:rPr>
          <w:sz w:val="20"/>
          <w:szCs w:val="20"/>
        </w:rPr>
        <w:t>C</w:t>
      </w:r>
      <w:r w:rsidRPr="08DCB193" w:rsidR="7850AD9A">
        <w:rPr>
          <w:sz w:val="20"/>
          <w:szCs w:val="20"/>
        </w:rPr>
        <w:t xml:space="preserve"> van de Algemene Inkoopvoorwaarden Erasmus Universitair Medisch Centrum Rotterdam, versie januari </w:t>
      </w:r>
      <w:r w:rsidRPr="08DCB193" w:rsidR="006C534B">
        <w:rPr>
          <w:sz w:val="20"/>
          <w:szCs w:val="20"/>
        </w:rPr>
        <w:t>202</w:t>
      </w:r>
      <w:r w:rsidRPr="08DCB193" w:rsidR="133D9282">
        <w:rPr>
          <w:sz w:val="20"/>
          <w:szCs w:val="20"/>
        </w:rPr>
        <w:t>4</w:t>
      </w:r>
      <w:r w:rsidRPr="08DCB193" w:rsidR="7850AD9A">
        <w:rPr>
          <w:sz w:val="20"/>
          <w:szCs w:val="20"/>
        </w:rPr>
        <w:t xml:space="preserve">. Hierna te noemen: </w:t>
      </w:r>
      <w:r w:rsidRPr="08DCB193" w:rsidR="7850AD9A">
        <w:rPr>
          <w:sz w:val="20"/>
          <w:szCs w:val="20"/>
        </w:rPr>
        <w:t>‘</w:t>
      </w:r>
      <w:r w:rsidRPr="08DCB193" w:rsidR="75CD9487">
        <w:rPr>
          <w:sz w:val="20"/>
          <w:szCs w:val="20"/>
        </w:rPr>
        <w:t>Leverancier</w:t>
      </w:r>
      <w:r w:rsidRPr="08DCB193" w:rsidR="7850AD9A">
        <w:rPr>
          <w:sz w:val="20"/>
          <w:szCs w:val="20"/>
        </w:rPr>
        <w:t>’</w:t>
      </w:r>
      <w:r w:rsidRPr="08DCB193" w:rsidR="7850AD9A">
        <w:rPr>
          <w:sz w:val="20"/>
          <w:szCs w:val="20"/>
        </w:rPr>
        <w:t xml:space="preserve">, rechtsgeldig vertegenwoordigd door </w:t>
      </w:r>
      <w:r w:rsidRPr="08DCB193" w:rsidR="7850AD9A">
        <w:rPr>
          <w:sz w:val="20"/>
          <w:szCs w:val="20"/>
          <w:highlight w:val="yellow"/>
        </w:rPr>
        <w:t>[naam]</w:t>
      </w:r>
      <w:r w:rsidRPr="08DCB193" w:rsidR="7850AD9A">
        <w:rPr>
          <w:sz w:val="20"/>
          <w:szCs w:val="20"/>
        </w:rPr>
        <w:t xml:space="preserve">, </w:t>
      </w:r>
      <w:r w:rsidRPr="08DCB193" w:rsidR="7850AD9A">
        <w:rPr>
          <w:sz w:val="20"/>
          <w:szCs w:val="20"/>
          <w:highlight w:val="yellow"/>
        </w:rPr>
        <w:t>[functie]</w:t>
      </w:r>
      <w:r w:rsidRPr="08DCB193" w:rsidR="7850AD9A">
        <w:rPr>
          <w:sz w:val="20"/>
          <w:szCs w:val="20"/>
        </w:rPr>
        <w:t>.</w:t>
      </w:r>
    </w:p>
    <w:p w:rsidR="59360B90" w:rsidP="345E5BBB" w:rsidRDefault="59360B90" w14:paraId="7C260100" w14:textId="53BDC357">
      <w:pPr>
        <w:rPr>
          <w:sz w:val="20"/>
          <w:szCs w:val="20"/>
        </w:rPr>
      </w:pPr>
      <w:r w:rsidRPr="345E5BBB">
        <w:rPr>
          <w:sz w:val="20"/>
          <w:szCs w:val="20"/>
        </w:rPr>
        <w:t>Afzonderlijk (tevens) te noemen: “</w:t>
      </w:r>
      <w:r w:rsidRPr="345E5BBB">
        <w:rPr>
          <w:b/>
          <w:bCs/>
          <w:sz w:val="20"/>
          <w:szCs w:val="20"/>
        </w:rPr>
        <w:t>Parti</w:t>
      </w:r>
      <w:r w:rsidRPr="345E5BBB">
        <w:rPr>
          <w:sz w:val="20"/>
          <w:szCs w:val="20"/>
        </w:rPr>
        <w:t>j”; gezamenlijk te noemen “</w:t>
      </w:r>
      <w:r w:rsidRPr="345E5BBB">
        <w:rPr>
          <w:b/>
          <w:bCs/>
          <w:sz w:val="20"/>
          <w:szCs w:val="20"/>
        </w:rPr>
        <w:t>Partijen</w:t>
      </w:r>
      <w:r w:rsidRPr="345E5BBB">
        <w:rPr>
          <w:sz w:val="20"/>
          <w:szCs w:val="20"/>
        </w:rPr>
        <w:t>”.</w:t>
      </w:r>
    </w:p>
    <w:p w:rsidR="59360B90" w:rsidP="345E5BBB" w:rsidRDefault="59360B90" w14:paraId="7560EE3D" w14:textId="59313004">
      <w:pPr>
        <w:spacing w:line="300" w:lineRule="auto"/>
        <w:rPr>
          <w:rFonts w:ascii="Trebuchet MS" w:hAnsi="Trebuchet MS" w:eastAsia="Trebuchet MS" w:cs="Trebuchet MS"/>
          <w:color w:val="000000" w:themeColor="text1"/>
          <w:sz w:val="21"/>
          <w:szCs w:val="21"/>
        </w:rPr>
      </w:pPr>
      <w:r w:rsidRPr="345E5BBB">
        <w:rPr>
          <w:rFonts w:ascii="Trebuchet MS" w:hAnsi="Trebuchet MS" w:eastAsia="Trebuchet MS" w:cs="Trebuchet MS"/>
          <w:b/>
          <w:bCs/>
          <w:color w:val="000000" w:themeColor="text1"/>
          <w:sz w:val="21"/>
          <w:szCs w:val="21"/>
        </w:rPr>
        <w:t>In aanmerking nemende dat:</w:t>
      </w:r>
    </w:p>
    <w:p w:rsidR="59360B90" w:rsidP="4290514B" w:rsidRDefault="59360B90" w14:paraId="270C899B" w14:textId="4031BF64">
      <w:pPr>
        <w:pStyle w:val="ListParagraph"/>
        <w:numPr>
          <w:ilvl w:val="0"/>
          <w:numId w:val="8"/>
        </w:numPr>
        <w:spacing w:line="300" w:lineRule="auto"/>
        <w:rPr>
          <w:rFonts w:eastAsia="ＭＳ 明朝" w:eastAsiaTheme="minorEastAsia"/>
          <w:color w:val="000000" w:themeColor="text1"/>
          <w:sz w:val="20"/>
          <w:szCs w:val="20"/>
        </w:rPr>
      </w:pPr>
      <w:r w:rsidRPr="26F849E4" w:rsidR="59360B90">
        <w:rPr>
          <w:rFonts w:eastAsia="ＭＳ 明朝" w:eastAsiaTheme="minorEastAsia"/>
          <w:color w:val="000000" w:themeColor="text1" w:themeTint="FF" w:themeShade="FF"/>
          <w:sz w:val="20"/>
          <w:szCs w:val="20"/>
        </w:rPr>
        <w:t xml:space="preserve">Erasmus MC behoefte heeft </w:t>
      </w:r>
      <w:r w:rsidRPr="26F849E4" w:rsidR="2CF7AA95">
        <w:rPr>
          <w:rFonts w:eastAsia="ＭＳ 明朝" w:eastAsiaTheme="minorEastAsia"/>
          <w:color w:val="000000" w:themeColor="text1" w:themeTint="FF" w:themeShade="FF"/>
          <w:sz w:val="20"/>
          <w:szCs w:val="20"/>
        </w:rPr>
        <w:t xml:space="preserve">aan dienstverlening op gebied van </w:t>
      </w:r>
      <w:r w:rsidRPr="26F849E4" w:rsidR="094A8233">
        <w:rPr>
          <w:rFonts w:eastAsia="ＭＳ 明朝" w:eastAsiaTheme="minorEastAsia"/>
          <w:color w:val="000000" w:themeColor="text1" w:themeTint="FF" w:themeShade="FF"/>
          <w:sz w:val="20"/>
          <w:szCs w:val="20"/>
        </w:rPr>
        <w:t>interieurbeplanting</w:t>
      </w:r>
      <w:r w:rsidRPr="26F849E4" w:rsidR="2CF7AA95">
        <w:rPr>
          <w:rFonts w:eastAsia="ＭＳ 明朝" w:eastAsiaTheme="minorEastAsia"/>
          <w:color w:val="000000" w:themeColor="text1" w:themeTint="FF" w:themeShade="FF"/>
          <w:sz w:val="20"/>
          <w:szCs w:val="20"/>
        </w:rPr>
        <w:t xml:space="preserve">, zoals omschreven in de aanbestedingsdocumenten (bijlage </w:t>
      </w:r>
      <w:r w:rsidRPr="26F849E4" w:rsidR="0AC9EDB6">
        <w:rPr>
          <w:rFonts w:eastAsia="ＭＳ 明朝" w:eastAsiaTheme="minorEastAsia"/>
          <w:color w:val="000000" w:themeColor="text1" w:themeTint="FF" w:themeShade="FF"/>
          <w:sz w:val="20"/>
          <w:szCs w:val="20"/>
          <w:highlight w:val="yellow"/>
        </w:rPr>
        <w:t xml:space="preserve">X) </w:t>
      </w:r>
      <w:r w:rsidRPr="26F849E4" w:rsidR="59360B90">
        <w:rPr>
          <w:rFonts w:eastAsia="ＭＳ 明朝" w:eastAsiaTheme="minorEastAsia"/>
          <w:color w:val="000000" w:themeColor="text1" w:themeTint="FF" w:themeShade="FF"/>
          <w:sz w:val="20"/>
          <w:szCs w:val="20"/>
        </w:rPr>
        <w:t>en daartoe onderhavige Overeenkomst wil sluiten;</w:t>
      </w:r>
    </w:p>
    <w:p w:rsidR="59360B90" w:rsidP="0231B44F" w:rsidRDefault="59360B90" w14:paraId="2CF5F384" w14:textId="1F3ED515">
      <w:pPr>
        <w:pStyle w:val="ListParagraph"/>
        <w:numPr>
          <w:ilvl w:val="0"/>
          <w:numId w:val="8"/>
        </w:numPr>
        <w:spacing w:line="300" w:lineRule="auto"/>
        <w:rPr>
          <w:rFonts w:eastAsia="ＭＳ 明朝" w:eastAsiaTheme="minorEastAsia"/>
          <w:color w:val="000000" w:themeColor="text1"/>
          <w:sz w:val="20"/>
          <w:szCs w:val="20"/>
        </w:rPr>
      </w:pPr>
      <w:r w:rsidRPr="26F849E4" w:rsidR="59360B90">
        <w:rPr>
          <w:rFonts w:eastAsia="ＭＳ 明朝" w:eastAsiaTheme="minorEastAsia"/>
          <w:color w:val="000000" w:themeColor="text1" w:themeTint="FF" w:themeShade="FF"/>
          <w:sz w:val="20"/>
          <w:szCs w:val="20"/>
        </w:rPr>
        <w:t xml:space="preserve">Erasmus MC de Opdracht </w:t>
      </w:r>
      <w:r w:rsidRPr="26F849E4" w:rsidR="59360B90">
        <w:rPr>
          <w:rFonts w:eastAsia="ＭＳ 明朝" w:eastAsiaTheme="minorEastAsia"/>
          <w:color w:val="000000" w:themeColor="text1" w:themeTint="FF" w:themeShade="FF"/>
          <w:sz w:val="20"/>
          <w:szCs w:val="20"/>
        </w:rPr>
        <w:t>middels</w:t>
      </w:r>
      <w:r w:rsidRPr="26F849E4" w:rsidR="59360B90">
        <w:rPr>
          <w:rFonts w:eastAsia="ＭＳ 明朝" w:eastAsiaTheme="minorEastAsia"/>
          <w:color w:val="000000" w:themeColor="text1" w:themeTint="FF" w:themeShade="FF"/>
          <w:sz w:val="20"/>
          <w:szCs w:val="20"/>
        </w:rPr>
        <w:t xml:space="preserve"> een </w:t>
      </w:r>
      <w:r w:rsidRPr="26F849E4" w:rsidR="6EE19FAA">
        <w:rPr>
          <w:rFonts w:eastAsia="ＭＳ 明朝" w:eastAsiaTheme="minorEastAsia"/>
          <w:color w:val="000000" w:themeColor="text1" w:themeTint="FF" w:themeShade="FF"/>
          <w:sz w:val="20"/>
          <w:szCs w:val="20"/>
        </w:rPr>
        <w:t>Europese a</w:t>
      </w:r>
      <w:r w:rsidRPr="26F849E4" w:rsidR="59360B90">
        <w:rPr>
          <w:rFonts w:eastAsia="ＭＳ 明朝" w:eastAsiaTheme="minorEastAsia"/>
          <w:color w:val="000000" w:themeColor="text1" w:themeTint="FF" w:themeShade="FF"/>
          <w:sz w:val="20"/>
          <w:szCs w:val="20"/>
        </w:rPr>
        <w:t xml:space="preserve">anbesteding heeft uitgevraagd en gepubliceerd onder </w:t>
      </w:r>
      <w:r w:rsidRPr="26F849E4" w:rsidR="59360B90">
        <w:rPr>
          <w:rFonts w:eastAsia="ＭＳ 明朝" w:eastAsiaTheme="minorEastAsia"/>
          <w:color w:val="000000" w:themeColor="text1" w:themeTint="FF" w:themeShade="FF"/>
          <w:sz w:val="20"/>
          <w:szCs w:val="20"/>
        </w:rPr>
        <w:t xml:space="preserve">nummer </w:t>
      </w:r>
      <w:r w:rsidRPr="26F849E4" w:rsidR="59360B90">
        <w:rPr>
          <w:rFonts w:eastAsia="ＭＳ 明朝" w:eastAsiaTheme="minorEastAsia"/>
          <w:color w:val="000000" w:themeColor="text1" w:themeTint="FF" w:themeShade="FF"/>
          <w:sz w:val="20"/>
          <w:szCs w:val="20"/>
          <w:highlight w:val="yellow"/>
        </w:rPr>
        <w:t>[</w:t>
      </w:r>
      <w:r w:rsidRPr="26F849E4" w:rsidR="59360B90">
        <w:rPr>
          <w:rFonts w:eastAsia="ＭＳ 明朝" w:eastAsiaTheme="minorEastAsia"/>
          <w:color w:val="000000" w:themeColor="text1" w:themeTint="FF" w:themeShade="FF"/>
          <w:sz w:val="20"/>
          <w:szCs w:val="20"/>
          <w:highlight w:val="yellow"/>
        </w:rPr>
        <w:t>Tenderned</w:t>
      </w:r>
      <w:r w:rsidRPr="26F849E4" w:rsidR="59360B90">
        <w:rPr>
          <w:rFonts w:eastAsia="ＭＳ 明朝" w:eastAsiaTheme="minorEastAsia"/>
          <w:color w:val="000000" w:themeColor="text1" w:themeTint="FF" w:themeShade="FF"/>
          <w:sz w:val="20"/>
          <w:szCs w:val="20"/>
          <w:highlight w:val="yellow"/>
        </w:rPr>
        <w:t xml:space="preserve"> kenmerk]</w:t>
      </w:r>
      <w:r w:rsidRPr="26F849E4" w:rsidR="59360B90">
        <w:rPr>
          <w:rFonts w:eastAsia="ＭＳ 明朝" w:eastAsiaTheme="minorEastAsia"/>
          <w:color w:val="000000" w:themeColor="text1" w:themeTint="FF" w:themeShade="FF"/>
          <w:sz w:val="20"/>
          <w:szCs w:val="20"/>
        </w:rPr>
        <w:t xml:space="preserve">   </w:t>
      </w:r>
    </w:p>
    <w:p w:rsidR="59360B90" w:rsidP="345E5BBB" w:rsidRDefault="59360B90" w14:paraId="4856D571" w14:textId="5FA49DE7">
      <w:pPr>
        <w:pStyle w:val="ListParagraph"/>
        <w:numPr>
          <w:ilvl w:val="0"/>
          <w:numId w:val="8"/>
        </w:numPr>
        <w:spacing w:line="300" w:lineRule="auto"/>
        <w:rPr>
          <w:rFonts w:eastAsiaTheme="minorEastAsia"/>
          <w:color w:val="000000" w:themeColor="text1"/>
        </w:rPr>
      </w:pPr>
      <w:r w:rsidRPr="345E5BBB">
        <w:rPr>
          <w:rFonts w:eastAsiaTheme="minorEastAsia"/>
          <w:color w:val="000000" w:themeColor="text1"/>
          <w:sz w:val="20"/>
          <w:szCs w:val="20"/>
        </w:rPr>
        <w:t>Leverancier zich voor de hierboven genoemde Aanbesteding heeft ingeschreven door het uitbrengen van een offerte;</w:t>
      </w:r>
    </w:p>
    <w:p w:rsidR="59360B90" w:rsidP="345E5BBB" w:rsidRDefault="59360B90" w14:paraId="0BDD19C9" w14:textId="51BDA1BD">
      <w:pPr>
        <w:pStyle w:val="ListParagraph"/>
        <w:numPr>
          <w:ilvl w:val="0"/>
          <w:numId w:val="8"/>
        </w:numPr>
        <w:spacing w:line="300" w:lineRule="auto"/>
        <w:rPr>
          <w:rFonts w:eastAsiaTheme="minorEastAsia"/>
          <w:color w:val="000000" w:themeColor="text1"/>
          <w:sz w:val="20"/>
          <w:szCs w:val="20"/>
        </w:rPr>
      </w:pPr>
      <w:r w:rsidRPr="345E5BBB">
        <w:rPr>
          <w:rFonts w:eastAsiaTheme="minorEastAsia"/>
          <w:color w:val="000000" w:themeColor="text1"/>
          <w:sz w:val="20"/>
          <w:szCs w:val="20"/>
        </w:rPr>
        <w:t>UMC de aanbieding van Leverancier heeft beoordeeld op basis van het Gunningscriterium (EMVI) Beste prijs-kwaliteit verhouding (BKPV) en besloten heeft de Opdracht aan Leverancier te gunnen;</w:t>
      </w:r>
    </w:p>
    <w:p w:rsidR="2C36B187" w:rsidP="345E5BBB" w:rsidRDefault="2C36B187" w14:paraId="6BA1ED3C" w14:textId="6CAE91E0">
      <w:pPr>
        <w:pStyle w:val="ListParagraph"/>
        <w:numPr>
          <w:ilvl w:val="0"/>
          <w:numId w:val="8"/>
        </w:numPr>
        <w:spacing w:line="300" w:lineRule="auto"/>
        <w:rPr>
          <w:rFonts w:eastAsiaTheme="minorEastAsia"/>
          <w:color w:val="000000" w:themeColor="text1"/>
          <w:sz w:val="20"/>
          <w:szCs w:val="20"/>
        </w:rPr>
      </w:pPr>
      <w:r w:rsidRPr="4671E78E">
        <w:rPr>
          <w:rFonts w:eastAsiaTheme="minorEastAsia"/>
          <w:color w:val="000000" w:themeColor="text1"/>
          <w:sz w:val="20"/>
          <w:szCs w:val="20"/>
        </w:rPr>
        <w:t>Partijen de afspraken in een schriftelijke overeenkomst vast wensen te leggen.</w:t>
      </w:r>
    </w:p>
    <w:p w:rsidR="4671E78E" w:rsidRDefault="4671E78E" w14:paraId="09597B96" w14:textId="6C0A55CC">
      <w:r>
        <w:br w:type="page"/>
      </w:r>
    </w:p>
    <w:p w:rsidR="2C36B187" w:rsidP="345E5BBB" w:rsidRDefault="2C36B187" w14:paraId="5BE761A2" w14:textId="00858934">
      <w:pPr>
        <w:spacing w:line="300" w:lineRule="auto"/>
        <w:rPr>
          <w:rFonts w:eastAsiaTheme="minorEastAsia"/>
          <w:color w:val="000000" w:themeColor="text1"/>
          <w:sz w:val="20"/>
          <w:szCs w:val="20"/>
          <w:u w:val="single"/>
        </w:rPr>
      </w:pPr>
      <w:r w:rsidRPr="345E5BBB">
        <w:rPr>
          <w:rFonts w:eastAsiaTheme="minorEastAsia"/>
          <w:color w:val="000000" w:themeColor="text1"/>
          <w:sz w:val="20"/>
          <w:szCs w:val="20"/>
          <w:u w:val="single"/>
        </w:rPr>
        <w:t xml:space="preserve">Verklaren het volgende te zijn overeengekomen: </w:t>
      </w:r>
    </w:p>
    <w:p w:rsidRPr="001D36DB" w:rsidR="002B5142" w:rsidP="4671E78E" w:rsidRDefault="001D36DB" w14:paraId="56E03726" w14:textId="69265E02" w14:noSpellErr="1">
      <w:pPr>
        <w:pStyle w:val="Heading1"/>
        <w:rPr/>
      </w:pPr>
      <w:bookmarkStart w:name="_Toc1799279404" w:id="827368556"/>
      <w:r w:rsidR="001D36DB">
        <w:rPr/>
        <w:t>Soort Overeenkomst en voorwaarde</w:t>
      </w:r>
      <w:r w:rsidR="001D36DB">
        <w:rPr/>
        <w:t>n</w:t>
      </w:r>
      <w:bookmarkEnd w:id="827368556"/>
    </w:p>
    <w:p w:rsidR="002B5142" w:rsidP="00DA2635" w:rsidRDefault="002B5142" w14:paraId="2991F4ED" w14:textId="6B716B16">
      <w:pPr>
        <w:pStyle w:val="ListParagraph"/>
        <w:numPr>
          <w:ilvl w:val="0"/>
          <w:numId w:val="20"/>
        </w:numPr>
      </w:pPr>
      <w:r>
        <w:t xml:space="preserve">Dit is een </w:t>
      </w:r>
      <w:r w:rsidR="001D36DB">
        <w:t>O</w:t>
      </w:r>
      <w:r>
        <w:t xml:space="preserve">vereenkomst in de zin van art. 1 sub </w:t>
      </w:r>
      <w:r w:rsidR="044607A6">
        <w:t>H</w:t>
      </w:r>
      <w:r>
        <w:t xml:space="preserve"> van de Algemene Inkoopvoorwaarden Erasmus Universitair Medisch Centrum Rotterdam, versie januari 2024 (hierna 'AIV 2024'). </w:t>
      </w:r>
    </w:p>
    <w:p w:rsidR="002B5142" w:rsidP="002B5142" w:rsidRDefault="002B5142" w14:paraId="5F6DEFF4" w14:textId="62199841">
      <w:pPr>
        <w:pStyle w:val="ListParagraph"/>
        <w:numPr>
          <w:ilvl w:val="0"/>
          <w:numId w:val="20"/>
        </w:numPr>
        <w:rPr/>
      </w:pPr>
      <w:r w:rsidR="002B5142">
        <w:rPr/>
        <w:t xml:space="preserve">Deze </w:t>
      </w:r>
      <w:r w:rsidR="001D36DB">
        <w:rPr/>
        <w:t>Ov</w:t>
      </w:r>
      <w:r w:rsidR="002B5142">
        <w:rPr/>
        <w:t xml:space="preserve">ereenkomst is van toepassing op voor de duur van de </w:t>
      </w:r>
      <w:r w:rsidR="001D36DB">
        <w:rPr/>
        <w:t>O</w:t>
      </w:r>
      <w:r w:rsidR="002B5142">
        <w:rPr/>
        <w:t xml:space="preserve">vereenkomst door </w:t>
      </w:r>
      <w:r w:rsidR="6676C8B4">
        <w:rPr/>
        <w:t xml:space="preserve">Leverancier </w:t>
      </w:r>
      <w:r w:rsidR="002B5142">
        <w:rPr/>
        <w:t xml:space="preserve">aan Erasmus MC te verlenen diensten en/of te verrichten werkzaamheden. </w:t>
      </w:r>
    </w:p>
    <w:p w:rsidR="002B5142" w:rsidP="002B5142" w:rsidRDefault="002B5142" w14:paraId="179B44E6" w14:textId="50594369">
      <w:pPr>
        <w:pStyle w:val="ListParagraph"/>
        <w:numPr>
          <w:ilvl w:val="0"/>
          <w:numId w:val="20"/>
        </w:numPr>
        <w:rPr/>
      </w:pPr>
      <w:r w:rsidR="002B5142">
        <w:rPr/>
        <w:t xml:space="preserve">Op deze </w:t>
      </w:r>
      <w:r w:rsidR="35931DED">
        <w:rPr/>
        <w:t>O</w:t>
      </w:r>
      <w:r w:rsidR="002B5142">
        <w:rPr/>
        <w:t xml:space="preserve">vereenkomst zijn de AIV 2024 van toepassing. Deze zijn opgenomen in </w:t>
      </w:r>
      <w:r w:rsidRPr="482C8075" w:rsidR="002B5142">
        <w:rPr>
          <w:highlight w:val="yellow"/>
        </w:rPr>
        <w:t xml:space="preserve">bijlage </w:t>
      </w:r>
      <w:r w:rsidRPr="482C8075" w:rsidR="68D5ADA9">
        <w:rPr>
          <w:highlight w:val="yellow"/>
        </w:rPr>
        <w:t>X</w:t>
      </w:r>
      <w:r w:rsidR="002B5142">
        <w:rPr/>
        <w:t xml:space="preserve"> en voor het tot stand komen van de Overeenkomst aan </w:t>
      </w:r>
      <w:r w:rsidR="6DDBED6D">
        <w:rPr/>
        <w:t xml:space="preserve">Leverancier </w:t>
      </w:r>
      <w:r w:rsidR="002B5142">
        <w:rPr/>
        <w:t xml:space="preserve">ter hand gesteld. Daarmee is de mogelijkheid geboden ervan kennis te nemen.  </w:t>
      </w:r>
    </w:p>
    <w:p w:rsidR="002B5142" w:rsidP="002B5142" w:rsidRDefault="002B5142" w14:paraId="3AAEFC8E" w14:textId="0E2FC5F6">
      <w:pPr>
        <w:pStyle w:val="ListParagraph"/>
        <w:numPr>
          <w:ilvl w:val="0"/>
          <w:numId w:val="20"/>
        </w:numPr>
        <w:rPr/>
      </w:pPr>
      <w:r w:rsidR="002B5142">
        <w:rPr/>
        <w:t xml:space="preserve">De voorwaarden van </w:t>
      </w:r>
      <w:r w:rsidR="0D7F02FA">
        <w:rPr/>
        <w:t>Leverancier</w:t>
      </w:r>
      <w:r w:rsidR="002B5142">
        <w:rPr/>
        <w:t xml:space="preserve"> zijn niet van toepassing en worden uitdrukkelijk van de hand gewezen.  </w:t>
      </w:r>
    </w:p>
    <w:p w:rsidR="002B5142" w:rsidP="002B5142" w:rsidRDefault="002B5142" w14:paraId="661B949F" w14:textId="24657CBD">
      <w:pPr>
        <w:pStyle w:val="ListParagraph"/>
        <w:numPr>
          <w:ilvl w:val="0"/>
          <w:numId w:val="20"/>
        </w:numPr>
        <w:rPr/>
      </w:pPr>
      <w:r w:rsidR="002B5142">
        <w:rPr/>
        <w:t xml:space="preserve">Eventuele bijlagen van </w:t>
      </w:r>
      <w:r w:rsidR="139A9DE0">
        <w:rPr/>
        <w:t>Leverancier</w:t>
      </w:r>
      <w:r w:rsidR="002B5142">
        <w:rPr/>
        <w:t xml:space="preserve"> die toegevoegd zijn bij deze kernafspraken, maken een integraal onderdeel uit van deze Overeenkomst. Artikelen uit deze bijlagen die conflicteren met de Overeenkomst zijn niet van toepassing.  </w:t>
      </w:r>
    </w:p>
    <w:p w:rsidR="001D36DB" w:rsidP="001D36DB" w:rsidRDefault="001D36DB" w14:paraId="3D0EA107" w14:textId="70B93932">
      <w:pPr>
        <w:pStyle w:val="ListParagraph"/>
        <w:numPr>
          <w:ilvl w:val="0"/>
          <w:numId w:val="20"/>
        </w:numPr>
        <w:rPr/>
      </w:pPr>
      <w:r w:rsidR="001D36DB">
        <w:rPr/>
        <w:t xml:space="preserve">De </w:t>
      </w:r>
      <w:r w:rsidR="001D36DB">
        <w:rPr/>
        <w:t>O</w:t>
      </w:r>
      <w:r w:rsidR="001D36DB">
        <w:rPr/>
        <w:t xml:space="preserve">vereenkomst en haar Bijlagen zijn integraal en onlosmakelijk met elkaar verbonden en vormen één geheel. De navolgende documenten zijn onderdeel van de Raamovereenkomst. Voor zover deze documenten met elkaar in tegenspraak zijn, prevaleert het eerdergenoemde document boven het later genoemde: </w:t>
      </w:r>
    </w:p>
    <w:p w:rsidRPr="00B87E3A" w:rsidR="001D36DB" w:rsidP="001D36DB" w:rsidRDefault="001D36DB" w14:paraId="7412DD13" w14:textId="0DEFA3D8">
      <w:pPr>
        <w:pStyle w:val="ListParagraph"/>
        <w:numPr>
          <w:ilvl w:val="1"/>
          <w:numId w:val="20"/>
        </w:numPr>
        <w:rPr>
          <w:highlight w:val="yellow"/>
        </w:rPr>
      </w:pPr>
      <w:r w:rsidRPr="79D9E7D4" w:rsidR="78DDF6D5">
        <w:rPr>
          <w:highlight w:val="yellow"/>
        </w:rPr>
        <w:t>D</w:t>
      </w:r>
      <w:r w:rsidRPr="79D9E7D4" w:rsidR="001D36DB">
        <w:rPr>
          <w:highlight w:val="yellow"/>
        </w:rPr>
        <w:t>e</w:t>
      </w:r>
      <w:r w:rsidRPr="79D9E7D4" w:rsidR="001D36DB">
        <w:rPr>
          <w:highlight w:val="yellow"/>
        </w:rPr>
        <w:t xml:space="preserve"> Nota(’s) van inlichtingen (</w:t>
      </w:r>
      <w:r w:rsidRPr="79D9E7D4" w:rsidR="001D36DB">
        <w:rPr>
          <w:highlight w:val="yellow"/>
        </w:rPr>
        <w:t>NvI</w:t>
      </w:r>
      <w:r w:rsidRPr="79D9E7D4" w:rsidR="001D36DB">
        <w:rPr>
          <w:highlight w:val="yellow"/>
        </w:rPr>
        <w:t>(’s))</w:t>
      </w:r>
      <w:r w:rsidRPr="79D9E7D4" w:rsidR="299D22C2">
        <w:rPr>
          <w:highlight w:val="yellow"/>
        </w:rPr>
        <w:t>;</w:t>
      </w:r>
    </w:p>
    <w:p w:rsidRPr="00B87E3A" w:rsidR="001D36DB" w:rsidP="001D36DB" w:rsidRDefault="001D36DB" w14:paraId="0021F4C1" w14:textId="3CC0D256">
      <w:pPr>
        <w:pStyle w:val="ListParagraph"/>
        <w:numPr>
          <w:ilvl w:val="1"/>
          <w:numId w:val="20"/>
        </w:numPr>
        <w:rPr>
          <w:highlight w:val="yellow"/>
        </w:rPr>
      </w:pPr>
      <w:r w:rsidRPr="79D9E7D4" w:rsidR="76CC57E5">
        <w:rPr>
          <w:highlight w:val="yellow"/>
        </w:rPr>
        <w:t>D</w:t>
      </w:r>
      <w:r w:rsidRPr="79D9E7D4" w:rsidR="001D36DB">
        <w:rPr>
          <w:highlight w:val="yellow"/>
        </w:rPr>
        <w:t>eze</w:t>
      </w:r>
      <w:r w:rsidRPr="79D9E7D4" w:rsidR="001D36DB">
        <w:rPr>
          <w:highlight w:val="yellow"/>
        </w:rPr>
        <w:t xml:space="preserve"> Overeenkom</w:t>
      </w:r>
      <w:r w:rsidRPr="79D9E7D4" w:rsidR="001D36DB">
        <w:rPr>
          <w:highlight w:val="yellow"/>
        </w:rPr>
        <w:t>st;</w:t>
      </w:r>
    </w:p>
    <w:p w:rsidRPr="00B87E3A" w:rsidR="001D36DB" w:rsidP="001D36DB" w:rsidRDefault="001D36DB" w14:paraId="74ACB374" w14:textId="4FAC7E32">
      <w:pPr>
        <w:pStyle w:val="ListParagraph"/>
        <w:numPr>
          <w:ilvl w:val="1"/>
          <w:numId w:val="20"/>
        </w:numPr>
        <w:rPr>
          <w:highlight w:val="yellow"/>
        </w:rPr>
      </w:pPr>
      <w:r w:rsidRPr="79D9E7D4" w:rsidR="001D36DB">
        <w:rPr>
          <w:highlight w:val="yellow"/>
        </w:rPr>
        <w:t>Aanbestedingsdo</w:t>
      </w:r>
      <w:r w:rsidRPr="79D9E7D4" w:rsidR="001D36DB">
        <w:rPr>
          <w:highlight w:val="yellow"/>
        </w:rPr>
        <w:t>cumenten (Inclusief bijlages)</w:t>
      </w:r>
    </w:p>
    <w:p w:rsidRPr="00B87E3A" w:rsidR="001D36DB" w:rsidP="001D36DB" w:rsidRDefault="001D36DB" w14:paraId="21329DEC" w14:textId="5EBDB717">
      <w:pPr>
        <w:pStyle w:val="ListParagraph"/>
        <w:numPr>
          <w:ilvl w:val="1"/>
          <w:numId w:val="20"/>
        </w:numPr>
        <w:rPr>
          <w:highlight w:val="yellow"/>
        </w:rPr>
      </w:pPr>
      <w:r w:rsidRPr="79D9E7D4" w:rsidR="001D36DB">
        <w:rPr>
          <w:highlight w:val="yellow"/>
        </w:rPr>
        <w:t>Algemene Inkoopvoorwaarden UMC versie 2</w:t>
      </w:r>
      <w:r w:rsidRPr="79D9E7D4" w:rsidR="0055350B">
        <w:rPr>
          <w:highlight w:val="yellow"/>
        </w:rPr>
        <w:t>024</w:t>
      </w:r>
      <w:r w:rsidRPr="79D9E7D4" w:rsidR="001D36DB">
        <w:rPr>
          <w:highlight w:val="yellow"/>
        </w:rPr>
        <w:t xml:space="preserve"> (AIV);</w:t>
      </w:r>
    </w:p>
    <w:p w:rsidR="001D36DB" w:rsidP="26F849E4" w:rsidRDefault="001D36DB" w14:paraId="4831D4EF" w14:textId="1773C15F">
      <w:pPr>
        <w:pStyle w:val="ListParagraph"/>
        <w:numPr>
          <w:ilvl w:val="1"/>
          <w:numId w:val="20"/>
        </w:numPr>
        <w:rPr>
          <w:highlight w:val="yellow"/>
        </w:rPr>
      </w:pPr>
      <w:r w:rsidRPr="26F849E4" w:rsidR="001D36DB">
        <w:rPr>
          <w:highlight w:val="yellow"/>
        </w:rPr>
        <w:t>De Inschrijving van Leverancier;</w:t>
      </w:r>
    </w:p>
    <w:p w:rsidR="0006787B" w:rsidP="0006787B" w:rsidRDefault="0006787B" w14:paraId="41BB87D5" w14:textId="5E079D72" w14:noSpellErr="1">
      <w:pPr>
        <w:pStyle w:val="Heading1"/>
        <w:rPr/>
      </w:pPr>
      <w:bookmarkStart w:name="_Toc1958978270" w:id="24855730"/>
      <w:r w:rsidR="0006787B">
        <w:rPr/>
        <w:t>Onderwerp van de Overeenkomst</w:t>
      </w:r>
      <w:bookmarkEnd w:id="24855730"/>
    </w:p>
    <w:p w:rsidRPr="0055350B" w:rsidR="0006787B" w:rsidP="19D9A9AA" w:rsidRDefault="0006787B" w14:paraId="70BDBE9D" w14:textId="1208E52B">
      <w:pPr>
        <w:pStyle w:val="paragraph"/>
        <w:numPr>
          <w:ilvl w:val="0"/>
          <w:numId w:val="27"/>
        </w:numPr>
        <w:spacing w:before="0" w:beforeAutospacing="off" w:after="0" w:afterAutospacing="off"/>
        <w:textAlignment w:val="baseline"/>
        <w:rPr>
          <w:rFonts w:ascii="Calibri" w:hAnsi="Calibri" w:cs="Calibri" w:asciiTheme="minorAscii" w:hAnsiTheme="minorAscii" w:cstheme="minorAscii"/>
          <w:sz w:val="22"/>
          <w:szCs w:val="22"/>
          <w:lang w:val="nl-NL"/>
        </w:rPr>
      </w:pPr>
      <w:r w:rsidRPr="482C8075" w:rsidR="0006787B">
        <w:rPr>
          <w:rStyle w:val="normaltextrun"/>
          <w:rFonts w:ascii="Calibri" w:hAnsi="Calibri" w:cs="Calibri" w:asciiTheme="minorAscii" w:hAnsiTheme="minorAscii" w:cstheme="minorAscii"/>
          <w:sz w:val="22"/>
          <w:szCs w:val="22"/>
          <w:lang w:val="nl-NL"/>
        </w:rPr>
        <w:t xml:space="preserve">De door </w:t>
      </w:r>
      <w:r w:rsidR="193072E0">
        <w:rPr/>
        <w:t>Leverancier</w:t>
      </w:r>
      <w:r w:rsidRPr="482C8075" w:rsidR="0006787B">
        <w:rPr>
          <w:rStyle w:val="normaltextrun"/>
          <w:rFonts w:ascii="Calibri" w:hAnsi="Calibri" w:cs="Calibri" w:asciiTheme="minorAscii" w:hAnsiTheme="minorAscii" w:cstheme="minorAscii"/>
          <w:sz w:val="22"/>
          <w:szCs w:val="22"/>
          <w:lang w:val="nl-NL"/>
        </w:rPr>
        <w:t xml:space="preserve"> te leveren Prestatie zoals gedefinieerd in artikel 1 lid E van de AIV 2024 betreffen de volgende diensten: </w:t>
      </w:r>
      <w:r w:rsidRPr="482C8075" w:rsidR="0006787B">
        <w:rPr>
          <w:rStyle w:val="eop"/>
          <w:rFonts w:ascii="Calibri" w:hAnsi="Calibri" w:cs="Calibri" w:asciiTheme="minorAscii" w:hAnsiTheme="minorAscii" w:cstheme="minorAscii"/>
          <w:sz w:val="22"/>
          <w:szCs w:val="22"/>
          <w:lang w:val="nl-NL"/>
        </w:rPr>
        <w:t> </w:t>
      </w:r>
    </w:p>
    <w:p w:rsidRPr="0055350B" w:rsidR="0006787B" w:rsidP="4AF2DFDB" w:rsidRDefault="0006787B" w14:paraId="3A467137" w14:textId="77777777">
      <w:pPr>
        <w:pStyle w:val="paragraph"/>
        <w:spacing w:before="0" w:beforeAutospacing="off" w:after="0" w:afterAutospacing="off"/>
        <w:ind w:left="720"/>
        <w:textAlignment w:val="baseline"/>
        <w:rPr>
          <w:rFonts w:ascii="Calibri" w:hAnsi="Calibri" w:cs="Calibri" w:asciiTheme="minorAscii" w:hAnsiTheme="minorAscii" w:cstheme="minorAscii"/>
          <w:sz w:val="22"/>
          <w:szCs w:val="22"/>
        </w:rPr>
      </w:pPr>
      <w:r w:rsidRPr="4AF2DFDB" w:rsidR="0006787B">
        <w:rPr>
          <w:rStyle w:val="normaltextrun"/>
          <w:rFonts w:ascii="Calibri" w:hAnsi="Calibri" w:cs="Calibri" w:asciiTheme="minorAscii" w:hAnsiTheme="minorAscii" w:cstheme="minorAscii"/>
          <w:sz w:val="22"/>
          <w:szCs w:val="22"/>
          <w:shd w:val="clear" w:color="auto" w:fill="FFFF00"/>
          <w:lang w:val="nl-NL"/>
        </w:rPr>
        <w:t>.......</w:t>
      </w:r>
      <w:r w:rsidRPr="4AF2DFDB" w:rsidR="0006787B">
        <w:rPr>
          <w:rStyle w:val="eop"/>
          <w:rFonts w:ascii="Calibri" w:hAnsi="Calibri" w:cs="Calibri" w:asciiTheme="minorAscii" w:hAnsiTheme="minorAscii" w:cstheme="minorAscii"/>
          <w:sz w:val="22"/>
          <w:szCs w:val="22"/>
        </w:rPr>
        <w:t> </w:t>
      </w:r>
    </w:p>
    <w:p w:rsidRPr="0055350B" w:rsidR="0006787B" w:rsidP="0006787B" w:rsidRDefault="0006787B" w14:paraId="3B721F47" w14:textId="77777777">
      <w:pPr>
        <w:pStyle w:val="paragraph"/>
        <w:spacing w:before="0" w:beforeAutospacing="0" w:after="0" w:afterAutospacing="0"/>
        <w:ind w:left="720"/>
        <w:textAlignment w:val="baseline"/>
        <w:rPr>
          <w:rFonts w:asciiTheme="minorHAnsi" w:hAnsiTheme="minorHAnsi" w:cstheme="minorHAnsi"/>
          <w:sz w:val="22"/>
        </w:rPr>
      </w:pPr>
      <w:r w:rsidRPr="0055350B">
        <w:rPr>
          <w:rStyle w:val="normaltextrun"/>
          <w:rFonts w:asciiTheme="minorHAnsi" w:hAnsiTheme="minorHAnsi" w:cstheme="minorHAnsi"/>
          <w:sz w:val="22"/>
          <w:shd w:val="clear" w:color="auto" w:fill="FFFF00"/>
          <w:lang w:val="nl-NL"/>
        </w:rPr>
        <w:t>......</w:t>
      </w:r>
      <w:r w:rsidRPr="0055350B">
        <w:rPr>
          <w:rStyle w:val="eop"/>
          <w:rFonts w:asciiTheme="minorHAnsi" w:hAnsiTheme="minorHAnsi" w:cstheme="minorHAnsi"/>
          <w:sz w:val="22"/>
        </w:rPr>
        <w:t> </w:t>
      </w:r>
    </w:p>
    <w:p w:rsidR="0055350B" w:rsidP="0006787B" w:rsidRDefault="0006787B" w14:paraId="60D7C5FB" w14:textId="77777777">
      <w:pPr>
        <w:pStyle w:val="paragraph"/>
        <w:numPr>
          <w:ilvl w:val="0"/>
          <w:numId w:val="27"/>
        </w:numPr>
        <w:spacing w:before="0" w:beforeAutospacing="0" w:after="0" w:afterAutospacing="0"/>
        <w:textAlignment w:val="baseline"/>
        <w:rPr>
          <w:rStyle w:val="normaltextrun"/>
          <w:rFonts w:asciiTheme="minorHAnsi" w:hAnsiTheme="minorHAnsi" w:cstheme="minorHAnsi"/>
          <w:sz w:val="22"/>
          <w:lang w:val="nl-NL"/>
        </w:rPr>
      </w:pPr>
      <w:r w:rsidRPr="0055350B">
        <w:rPr>
          <w:rStyle w:val="normaltextrun"/>
          <w:rFonts w:asciiTheme="minorHAnsi" w:hAnsiTheme="minorHAnsi" w:cstheme="minorHAnsi"/>
          <w:sz w:val="22"/>
          <w:lang w:val="nl-NL"/>
        </w:rPr>
        <w:t>De reikwijdte van de voorwaarden die zijn vastgelegd in deze overeenkomst beperkt zich met nadruk tot het onderwerp van deze overeenkomst.</w:t>
      </w:r>
    </w:p>
    <w:p w:rsidR="0006787B" w:rsidP="0055350B" w:rsidRDefault="0055350B" w14:paraId="2426A788" w14:textId="460E8B68">
      <w:pPr>
        <w:pStyle w:val="paragraph"/>
        <w:numPr>
          <w:ilvl w:val="0"/>
          <w:numId w:val="27"/>
        </w:numPr>
        <w:spacing w:before="0" w:beforeAutospacing="0" w:after="0" w:afterAutospacing="0"/>
        <w:textAlignment w:val="baseline"/>
        <w:rPr>
          <w:rStyle w:val="eop"/>
          <w:rFonts w:asciiTheme="minorHAnsi" w:hAnsiTheme="minorHAnsi" w:cstheme="minorHAnsi"/>
          <w:sz w:val="22"/>
          <w:lang w:val="nl-NL"/>
        </w:rPr>
      </w:pPr>
      <w:r w:rsidRPr="0055350B">
        <w:rPr>
          <w:rStyle w:val="eop"/>
          <w:rFonts w:asciiTheme="minorHAnsi" w:hAnsiTheme="minorHAnsi" w:cstheme="minorHAnsi"/>
          <w:sz w:val="22"/>
          <w:lang w:val="nl-NL"/>
        </w:rPr>
        <w:t>De te leveren Prestatie voldoet aan de in de Aanbestedingsdocumenten</w:t>
      </w:r>
      <w:r>
        <w:rPr>
          <w:rStyle w:val="eop"/>
          <w:rFonts w:asciiTheme="minorHAnsi" w:hAnsiTheme="minorHAnsi" w:cstheme="minorHAnsi"/>
          <w:sz w:val="22"/>
          <w:lang w:val="nl-NL"/>
        </w:rPr>
        <w:t xml:space="preserve"> </w:t>
      </w:r>
      <w:r w:rsidRPr="0055350B">
        <w:rPr>
          <w:rStyle w:val="eop"/>
          <w:rFonts w:asciiTheme="minorHAnsi" w:hAnsiTheme="minorHAnsi" w:cstheme="minorHAnsi"/>
          <w:sz w:val="22"/>
          <w:lang w:val="nl-NL"/>
        </w:rPr>
        <w:t xml:space="preserve">gestelde Eisen, de door Leverancier gegeven antwoorden op de Wensen en de overige bepalingen zoals overeengekomen in deze </w:t>
      </w:r>
      <w:r>
        <w:rPr>
          <w:rStyle w:val="eop"/>
          <w:rFonts w:asciiTheme="minorHAnsi" w:hAnsiTheme="minorHAnsi" w:cstheme="minorHAnsi"/>
          <w:sz w:val="22"/>
          <w:lang w:val="nl-NL"/>
        </w:rPr>
        <w:t>Ov</w:t>
      </w:r>
      <w:r w:rsidRPr="0055350B">
        <w:rPr>
          <w:rStyle w:val="eop"/>
          <w:rFonts w:asciiTheme="minorHAnsi" w:hAnsiTheme="minorHAnsi" w:cstheme="minorHAnsi"/>
          <w:sz w:val="22"/>
          <w:lang w:val="nl-NL"/>
        </w:rPr>
        <w:t>ereenkomst en de Bijlagen. Daarnaast voldoet de Prestatie aan de overige tussen Partijen en in het verkeer bekend en aanvaard veronderstelde gebruiken.</w:t>
      </w:r>
    </w:p>
    <w:p w:rsidR="0055350B" w:rsidP="0055350B" w:rsidRDefault="0055350B" w14:paraId="3706FF08" w14:textId="75A75194">
      <w:pPr>
        <w:pStyle w:val="paragraph"/>
        <w:numPr>
          <w:ilvl w:val="0"/>
          <w:numId w:val="27"/>
        </w:numPr>
        <w:spacing w:before="0" w:beforeAutospacing="0" w:after="0" w:afterAutospacing="0"/>
        <w:textAlignment w:val="baseline"/>
        <w:rPr>
          <w:rStyle w:val="eop"/>
          <w:rFonts w:asciiTheme="minorHAnsi" w:hAnsiTheme="minorHAnsi" w:cstheme="minorHAnsi"/>
          <w:sz w:val="22"/>
          <w:lang w:val="nl-NL"/>
        </w:rPr>
      </w:pPr>
      <w:r w:rsidRPr="0055350B">
        <w:rPr>
          <w:rStyle w:val="eop"/>
          <w:rFonts w:asciiTheme="minorHAnsi" w:hAnsiTheme="minorHAnsi" w:cstheme="minorHAnsi"/>
          <w:sz w:val="22"/>
          <w:lang w:val="nl-NL"/>
        </w:rPr>
        <w:t xml:space="preserve">Leverancier erkent dat de daadwerkelijke afname van de Prestatie kan fluctueren door interne en externe omstandigheden binnen het </w:t>
      </w:r>
      <w:r>
        <w:rPr>
          <w:rStyle w:val="eop"/>
          <w:rFonts w:asciiTheme="minorHAnsi" w:hAnsiTheme="minorHAnsi" w:cstheme="minorHAnsi"/>
          <w:sz w:val="22"/>
          <w:lang w:val="nl-NL"/>
        </w:rPr>
        <w:t>Erasmus MC</w:t>
      </w:r>
      <w:r w:rsidRPr="0055350B">
        <w:rPr>
          <w:rStyle w:val="eop"/>
          <w:rFonts w:asciiTheme="minorHAnsi" w:hAnsiTheme="minorHAnsi" w:cstheme="minorHAnsi"/>
          <w:sz w:val="22"/>
          <w:lang w:val="nl-NL"/>
        </w:rPr>
        <w:t>.</w:t>
      </w:r>
    </w:p>
    <w:p w:rsidR="0055350B" w:rsidP="0055350B" w:rsidRDefault="0055350B" w14:paraId="3B8CB363" w14:textId="309D850C">
      <w:pPr>
        <w:pStyle w:val="paragraph"/>
        <w:numPr>
          <w:ilvl w:val="0"/>
          <w:numId w:val="27"/>
        </w:numPr>
        <w:spacing w:before="0" w:beforeAutospacing="0" w:after="0" w:afterAutospacing="0"/>
        <w:textAlignment w:val="baseline"/>
        <w:rPr>
          <w:rFonts w:asciiTheme="minorHAnsi" w:hAnsiTheme="minorHAnsi" w:cstheme="minorHAnsi"/>
          <w:sz w:val="22"/>
          <w:lang w:val="nl-NL"/>
        </w:rPr>
      </w:pPr>
      <w:r w:rsidRPr="0055350B">
        <w:rPr>
          <w:rFonts w:asciiTheme="minorHAnsi" w:hAnsiTheme="minorHAnsi" w:cstheme="minorHAnsi"/>
          <w:sz w:val="22"/>
          <w:lang w:val="nl-NL"/>
        </w:rPr>
        <w:t xml:space="preserve">Eventuele wijzigingen van deze </w:t>
      </w:r>
      <w:r>
        <w:rPr>
          <w:rFonts w:asciiTheme="minorHAnsi" w:hAnsiTheme="minorHAnsi" w:cstheme="minorHAnsi"/>
          <w:sz w:val="22"/>
          <w:lang w:val="nl-NL"/>
        </w:rPr>
        <w:t>O</w:t>
      </w:r>
      <w:r w:rsidRPr="0055350B">
        <w:rPr>
          <w:rFonts w:asciiTheme="minorHAnsi" w:hAnsiTheme="minorHAnsi" w:cstheme="minorHAnsi"/>
          <w:sz w:val="22"/>
          <w:lang w:val="nl-NL"/>
        </w:rPr>
        <w:t xml:space="preserve">vereenkomst zijn pas van kracht, nadat deze schriftelijk zijn overeengekomen tussen Partijen.  </w:t>
      </w:r>
    </w:p>
    <w:p w:rsidR="00917638" w:rsidP="00917638" w:rsidRDefault="00917638" w14:paraId="34DB8BF9" w14:textId="77777777">
      <w:pPr>
        <w:pStyle w:val="ListParagraph"/>
        <w:numPr>
          <w:ilvl w:val="0"/>
          <w:numId w:val="27"/>
        </w:numPr>
        <w:rPr/>
      </w:pPr>
      <w:r w:rsidR="00917638">
        <w:rPr/>
        <w:t>Indien</w:t>
      </w:r>
      <w:r w:rsidR="00917638">
        <w:rPr/>
        <w:t xml:space="preserve"> één of meer bepalingen van deze overeenkomst of bijlagen nietig worden verklaard of vernietigd worden blijven de overige bepalingen van deze overeenkomst zo veel mogelijk </w:t>
      </w:r>
      <w:r w:rsidR="00917638">
        <w:rPr/>
        <w:t xml:space="preserve">ongewijzigd van kracht; partijen zullen over de (ver)nietig(d)e bepalingen overleg plegen </w:t>
      </w:r>
      <w:r w:rsidR="00917638">
        <w:rPr/>
        <w:t>teneinde</w:t>
      </w:r>
      <w:r w:rsidR="00917638">
        <w:rPr/>
        <w:t xml:space="preserve"> een vervangende regeling te treffen, zodanig dat de strekking van deze overeenkomst behouden blijft.</w:t>
      </w:r>
    </w:p>
    <w:p w:rsidR="150DC7F5" w:rsidP="0231B44F" w:rsidRDefault="150DC7F5" w14:paraId="1DB70140" w14:textId="049B7E10">
      <w:pPr>
        <w:pStyle w:val="ListParagraph"/>
        <w:numPr>
          <w:ilvl w:val="0"/>
          <w:numId w:val="27"/>
        </w:numPr>
        <w:rPr>
          <w:sz w:val="22"/>
          <w:szCs w:val="22"/>
        </w:rPr>
      </w:pPr>
      <w:r w:rsidR="150DC7F5">
        <w:rPr/>
        <w:t>Na beëindiging van de Overeenkomst blijven haar bepalingen onverkort van kracht op (eventuele) nog lopende Orders.</w:t>
      </w:r>
    </w:p>
    <w:p w:rsidR="27E0A921" w:rsidP="4671E78E" w:rsidRDefault="27E0A921" w14:paraId="62122036" w14:textId="5CF3AB31" w14:noSpellErr="1">
      <w:pPr>
        <w:pStyle w:val="Heading1"/>
        <w:rPr/>
      </w:pPr>
      <w:bookmarkStart w:name="_Toc1077321835" w:id="1744118605"/>
      <w:r w:rsidR="27E0A921">
        <w:rPr/>
        <w:t>Contracttermijn</w:t>
      </w:r>
      <w:bookmarkEnd w:id="1744118605"/>
    </w:p>
    <w:p w:rsidRPr="00175A6A" w:rsidR="45460737" w:rsidP="4671E78E" w:rsidRDefault="45460737" w14:paraId="4EDF5A34" w14:textId="43F2BDDA">
      <w:pPr>
        <w:pStyle w:val="ListParagraph"/>
        <w:numPr>
          <w:ilvl w:val="0"/>
          <w:numId w:val="4"/>
        </w:numPr>
        <w:rPr/>
      </w:pPr>
      <w:r w:rsidR="45460737">
        <w:rPr/>
        <w:t xml:space="preserve">De looptijd van de Overeenkomst vangt aan op </w:t>
      </w:r>
      <w:r w:rsidRPr="3DD9E0C5" w:rsidR="45460737">
        <w:rPr>
          <w:highlight w:val="yellow"/>
        </w:rPr>
        <w:t>........................</w:t>
      </w:r>
      <w:r w:rsidR="00175A6A">
        <w:rPr/>
        <w:t xml:space="preserve"> en</w:t>
      </w:r>
      <w:r w:rsidR="45460737">
        <w:rPr/>
        <w:t xml:space="preserve"> heeft een initiële looptijd van </w:t>
      </w:r>
      <w:r w:rsidR="362C315B">
        <w:rPr/>
        <w:t xml:space="preserve">2 </w:t>
      </w:r>
      <w:r w:rsidR="40A62D51">
        <w:rPr/>
        <w:t>jaar</w:t>
      </w:r>
      <w:r w:rsidR="00AC5976">
        <w:rPr/>
        <w:t>. Erasmus MC hee</w:t>
      </w:r>
      <w:r w:rsidR="00AC5976">
        <w:rPr/>
        <w:t xml:space="preserve">ft daarna </w:t>
      </w:r>
      <w:r w:rsidR="45460737">
        <w:rPr/>
        <w:t xml:space="preserve">de mogelijkheid om de </w:t>
      </w:r>
      <w:r w:rsidR="4803A6E3">
        <w:rPr/>
        <w:t xml:space="preserve">Overeenkomst </w:t>
      </w:r>
      <w:r w:rsidR="41C2DA86">
        <w:rPr/>
        <w:t xml:space="preserve">driemaal </w:t>
      </w:r>
      <w:r w:rsidR="45460737">
        <w:rPr/>
        <w:t xml:space="preserve">éénzijdig </w:t>
      </w:r>
      <w:r w:rsidR="2479A96A">
        <w:rPr/>
        <w:t>te verlengen</w:t>
      </w:r>
      <w:r w:rsidR="45460737">
        <w:rPr/>
        <w:t xml:space="preserve">. </w:t>
      </w:r>
      <w:r w:rsidR="7D4535A6">
        <w:rPr/>
        <w:t>De looptijd is als volgt:</w:t>
      </w:r>
      <w:r w:rsidR="45460737">
        <w:rPr/>
        <w:t xml:space="preserve">  </w:t>
      </w:r>
    </w:p>
    <w:p w:rsidRPr="00175A6A" w:rsidR="45460737" w:rsidP="4671E78E" w:rsidRDefault="45460737" w14:paraId="09E6B551" w14:textId="28D1EE21">
      <w:pPr>
        <w:pStyle w:val="ListParagraph"/>
        <w:numPr>
          <w:ilvl w:val="1"/>
          <w:numId w:val="4"/>
        </w:numPr>
        <w:rPr>
          <w:highlight w:val="yellow"/>
        </w:rPr>
      </w:pPr>
      <w:r w:rsidRPr="26F849E4" w:rsidR="45460737">
        <w:rPr>
          <w:highlight w:val="yellow"/>
        </w:rPr>
        <w:t xml:space="preserve">Initiële </w:t>
      </w:r>
      <w:r w:rsidRPr="26F849E4" w:rsidR="45460737">
        <w:rPr>
          <w:highlight w:val="yellow"/>
        </w:rPr>
        <w:t>looptijd:</w:t>
      </w:r>
      <w:r>
        <w:tab/>
      </w:r>
      <w:r w:rsidRPr="26F849E4" w:rsidR="45460737">
        <w:rPr>
          <w:highlight w:val="yellow"/>
        </w:rPr>
        <w:t xml:space="preserve">1 </w:t>
      </w:r>
      <w:r w:rsidRPr="26F849E4" w:rsidR="142C5E41">
        <w:rPr>
          <w:highlight w:val="yellow"/>
        </w:rPr>
        <w:t xml:space="preserve">juni </w:t>
      </w:r>
      <w:r w:rsidRPr="26F849E4" w:rsidR="45460737">
        <w:rPr>
          <w:highlight w:val="yellow"/>
        </w:rPr>
        <w:t xml:space="preserve">2026 tot 31 </w:t>
      </w:r>
      <w:r w:rsidRPr="26F849E4" w:rsidR="4F2C65F3">
        <w:rPr>
          <w:highlight w:val="yellow"/>
        </w:rPr>
        <w:t xml:space="preserve">mei </w:t>
      </w:r>
      <w:r w:rsidRPr="26F849E4" w:rsidR="45460737">
        <w:rPr>
          <w:highlight w:val="yellow"/>
        </w:rPr>
        <w:t>20</w:t>
      </w:r>
      <w:r w:rsidRPr="26F849E4" w:rsidR="00DCDFA4">
        <w:rPr>
          <w:highlight w:val="yellow"/>
        </w:rPr>
        <w:t>28</w:t>
      </w:r>
      <w:r w:rsidRPr="26F849E4" w:rsidR="45460737">
        <w:rPr>
          <w:highlight w:val="yellow"/>
        </w:rPr>
        <w:t xml:space="preserve"> </w:t>
      </w:r>
    </w:p>
    <w:p w:rsidRPr="00175A6A" w:rsidR="45460737" w:rsidP="4671E78E" w:rsidRDefault="45460737" w14:paraId="05F24708" w14:textId="19D4F1DE">
      <w:pPr>
        <w:pStyle w:val="ListParagraph"/>
        <w:numPr>
          <w:ilvl w:val="1"/>
          <w:numId w:val="4"/>
        </w:numPr>
        <w:rPr>
          <w:highlight w:val="yellow"/>
        </w:rPr>
      </w:pPr>
      <w:r w:rsidRPr="3DD9E0C5" w:rsidR="45460737">
        <w:rPr>
          <w:highlight w:val="yellow"/>
        </w:rPr>
        <w:t>Eerste verlenging:</w:t>
      </w:r>
      <w:r>
        <w:tab/>
      </w:r>
      <w:r w:rsidRPr="3DD9E0C5" w:rsidR="45460737">
        <w:rPr>
          <w:highlight w:val="yellow"/>
        </w:rPr>
        <w:t xml:space="preserve">1 </w:t>
      </w:r>
      <w:r w:rsidRPr="3DD9E0C5" w:rsidR="05859592">
        <w:rPr>
          <w:highlight w:val="yellow"/>
        </w:rPr>
        <w:t xml:space="preserve">juni </w:t>
      </w:r>
      <w:r w:rsidRPr="3DD9E0C5" w:rsidR="45460737">
        <w:rPr>
          <w:highlight w:val="yellow"/>
        </w:rPr>
        <w:t>20</w:t>
      </w:r>
      <w:r w:rsidRPr="3DD9E0C5" w:rsidR="2822B408">
        <w:rPr>
          <w:highlight w:val="yellow"/>
        </w:rPr>
        <w:t>28</w:t>
      </w:r>
      <w:r w:rsidRPr="3DD9E0C5" w:rsidR="45460737">
        <w:rPr>
          <w:highlight w:val="yellow"/>
        </w:rPr>
        <w:t xml:space="preserve"> tot 31 </w:t>
      </w:r>
      <w:r w:rsidRPr="3DD9E0C5" w:rsidR="406A0E0E">
        <w:rPr>
          <w:highlight w:val="yellow"/>
        </w:rPr>
        <w:t xml:space="preserve">mei </w:t>
      </w:r>
      <w:r w:rsidRPr="3DD9E0C5" w:rsidR="45460737">
        <w:rPr>
          <w:highlight w:val="yellow"/>
        </w:rPr>
        <w:t>20</w:t>
      </w:r>
      <w:r w:rsidRPr="3DD9E0C5" w:rsidR="12E54291">
        <w:rPr>
          <w:highlight w:val="yellow"/>
        </w:rPr>
        <w:t>30</w:t>
      </w:r>
      <w:r w:rsidRPr="3DD9E0C5" w:rsidR="45460737">
        <w:rPr>
          <w:highlight w:val="yellow"/>
        </w:rPr>
        <w:t xml:space="preserve"> </w:t>
      </w:r>
    </w:p>
    <w:p w:rsidR="45460737" w:rsidP="26F849E4" w:rsidRDefault="45460737" w14:paraId="135197B6" w14:textId="32C54BA6">
      <w:pPr>
        <w:pStyle w:val="ListParagraph"/>
        <w:numPr>
          <w:ilvl w:val="1"/>
          <w:numId w:val="4"/>
        </w:numPr>
        <w:rPr>
          <w:highlight w:val="yellow"/>
        </w:rPr>
      </w:pPr>
      <w:r w:rsidRPr="3DD9E0C5" w:rsidR="45460737">
        <w:rPr>
          <w:highlight w:val="yellow"/>
        </w:rPr>
        <w:t>Tweede verlenging:</w:t>
      </w:r>
      <w:r>
        <w:tab/>
      </w:r>
      <w:r w:rsidRPr="3DD9E0C5" w:rsidR="37EFB2E2">
        <w:rPr>
          <w:highlight w:val="yellow"/>
        </w:rPr>
        <w:t>1 juni 20</w:t>
      </w:r>
      <w:r w:rsidRPr="3DD9E0C5" w:rsidR="40D8B166">
        <w:rPr>
          <w:highlight w:val="yellow"/>
        </w:rPr>
        <w:t>30</w:t>
      </w:r>
      <w:r w:rsidRPr="3DD9E0C5" w:rsidR="37EFB2E2">
        <w:rPr>
          <w:highlight w:val="yellow"/>
        </w:rPr>
        <w:t xml:space="preserve"> tot 31 mei 20</w:t>
      </w:r>
      <w:r w:rsidRPr="3DD9E0C5" w:rsidR="6B680120">
        <w:rPr>
          <w:highlight w:val="yellow"/>
        </w:rPr>
        <w:t>3</w:t>
      </w:r>
      <w:r w:rsidRPr="3DD9E0C5" w:rsidR="39C1F4DD">
        <w:rPr>
          <w:highlight w:val="yellow"/>
        </w:rPr>
        <w:t>1</w:t>
      </w:r>
    </w:p>
    <w:p w:rsidR="39C1F4DD" w:rsidP="3DD9E0C5" w:rsidRDefault="39C1F4DD" w14:paraId="7379BCFE" w14:textId="4082862A">
      <w:pPr>
        <w:pStyle w:val="ListParagraph"/>
        <w:numPr>
          <w:ilvl w:val="1"/>
          <w:numId w:val="4"/>
        </w:numPr>
        <w:rPr>
          <w:highlight w:val="yellow"/>
        </w:rPr>
      </w:pPr>
      <w:r w:rsidRPr="3DD9E0C5" w:rsidR="39C1F4DD">
        <w:rPr>
          <w:highlight w:val="yellow"/>
        </w:rPr>
        <w:t>Derde verlenging</w:t>
      </w:r>
      <w:r>
        <w:tab/>
      </w:r>
      <w:r w:rsidRPr="3DD9E0C5" w:rsidR="39C1F4DD">
        <w:rPr>
          <w:highlight w:val="yellow"/>
        </w:rPr>
        <w:t>1 juni 2031 tot 31 mei 2032</w:t>
      </w:r>
    </w:p>
    <w:p w:rsidR="009652D5" w:rsidP="005D530D" w:rsidRDefault="009652D5" w14:paraId="59367FB6" w14:textId="55BB472A">
      <w:pPr>
        <w:pStyle w:val="ListParagraph"/>
        <w:numPr>
          <w:ilvl w:val="0"/>
          <w:numId w:val="4"/>
        </w:numPr>
      </w:pPr>
      <w:r>
        <w:t xml:space="preserve">Indien gebruik wordt gemaakt van een verlengingsoptie zal Erasmus MC de Leverancier hier schriftelijk over informeren. </w:t>
      </w:r>
    </w:p>
    <w:p w:rsidRPr="005D530D" w:rsidR="005D530D" w:rsidP="005D530D" w:rsidRDefault="005D530D" w14:paraId="4C3E01CA" w14:textId="7583B7FE">
      <w:pPr>
        <w:pStyle w:val="ListParagraph"/>
        <w:numPr>
          <w:ilvl w:val="0"/>
          <w:numId w:val="4"/>
        </w:numPr>
        <w:rPr/>
      </w:pPr>
      <w:r w:rsidR="005D530D">
        <w:rPr/>
        <w:t>Stilzwijgende verlenging van deze Overeenkomst is uitdrukkelijk uitgesloten.</w:t>
      </w:r>
    </w:p>
    <w:p w:rsidR="625E37AB" w:rsidP="4671E78E" w:rsidRDefault="625E37AB" w14:paraId="533A2AAD" w14:textId="4BCBA068" w14:noSpellErr="1">
      <w:pPr>
        <w:pStyle w:val="Heading1"/>
        <w:rPr>
          <w:sz w:val="22"/>
          <w:szCs w:val="22"/>
        </w:rPr>
      </w:pPr>
      <w:bookmarkStart w:name="_Toc1274689752" w:id="2103002530"/>
      <w:r w:rsidR="625E37AB">
        <w:rPr/>
        <w:t>Financiële condities</w:t>
      </w:r>
      <w:bookmarkEnd w:id="2103002530"/>
    </w:p>
    <w:p w:rsidR="02E56C3B" w:rsidP="000D3AD4" w:rsidRDefault="00AC4A1C" w14:paraId="6F5417B5" w14:textId="10DAB956">
      <w:pPr>
        <w:pStyle w:val="ListParagraph"/>
        <w:numPr>
          <w:ilvl w:val="0"/>
          <w:numId w:val="3"/>
        </w:numPr>
        <w:rPr/>
      </w:pPr>
      <w:r w:rsidR="00AC4A1C">
        <w:rPr/>
        <w:t>De overeengekomen prijzen voor de te leveren Prestatie zijn vastgelegd in het door leverancier bij haar inschrijving ingediende prijzenblad</w:t>
      </w:r>
      <w:r w:rsidR="00AC4A1C">
        <w:rPr/>
        <w:t xml:space="preserve"> </w:t>
      </w:r>
      <w:r w:rsidR="00AC4A1C">
        <w:rPr/>
        <w:t xml:space="preserve">(bijlage </w:t>
      </w:r>
      <w:r w:rsidR="1FA076D5">
        <w:rPr/>
        <w:t>5</w:t>
      </w:r>
      <w:r w:rsidR="00AC4A1C">
        <w:rPr/>
        <w:t>)</w:t>
      </w:r>
      <w:r w:rsidR="00AC4A1C">
        <w:rPr/>
        <w:t>.</w:t>
      </w:r>
      <w:r w:rsidR="00FD39A1">
        <w:rPr/>
        <w:t xml:space="preserve"> </w:t>
      </w:r>
      <w:r w:rsidR="000D3AD4">
        <w:rPr/>
        <w:t>L</w:t>
      </w:r>
      <w:r w:rsidR="000D3AD4">
        <w:rPr/>
        <w:t>everancier garandeert dat de in het prijzenblad opgenomen tarieven gedurende de looptijd van de overeenkomst als maxi</w:t>
      </w:r>
      <w:r w:rsidR="000D3AD4">
        <w:rPr/>
        <w:t xml:space="preserve">male tarieven worden gehanteerd. </w:t>
      </w:r>
    </w:p>
    <w:p w:rsidR="72FD614C" w:rsidP="361B54F0" w:rsidRDefault="72FD614C" w14:paraId="08A8D236" w14:textId="0D5811A6">
      <w:pPr>
        <w:pStyle w:val="ListParagraph"/>
        <w:numPr>
          <w:ilvl w:val="0"/>
          <w:numId w:val="3"/>
        </w:numPr>
        <w:rPr>
          <w:highlight w:val="yellow"/>
        </w:rPr>
      </w:pPr>
      <w:r w:rsidR="779CBC88">
        <w:rPr/>
        <w:t xml:space="preserve">De prijzen zoals opgegeven door </w:t>
      </w:r>
      <w:r w:rsidR="1615E7D6">
        <w:rPr/>
        <w:t>Leverancie</w:t>
      </w:r>
      <w:r w:rsidR="1615E7D6">
        <w:rPr/>
        <w:t>r</w:t>
      </w:r>
      <w:r w:rsidR="715A48B7">
        <w:rPr/>
        <w:t xml:space="preserve"> staan vast, met uitzondering van hetgeen omschreven in het Programma van Eisen, </w:t>
      </w:r>
      <w:r w:rsidR="715A48B7">
        <w:rPr/>
        <w:t xml:space="preserve">eis </w:t>
      </w:r>
      <w:r w:rsidR="715A48B7">
        <w:rPr/>
        <w:t>nummer 36</w:t>
      </w:r>
      <w:r w:rsidR="715A48B7">
        <w:rPr/>
        <w:t>.</w:t>
      </w:r>
    </w:p>
    <w:p w:rsidR="02E56C3B" w:rsidP="4671E78E" w:rsidRDefault="02E56C3B" w14:paraId="560677DB" w14:textId="5A558360" w14:noSpellErr="1">
      <w:pPr>
        <w:pStyle w:val="Heading1"/>
        <w:rPr/>
      </w:pPr>
      <w:bookmarkStart w:name="_Toc1673200554" w:id="1614888189"/>
      <w:r w:rsidR="02E56C3B">
        <w:rPr/>
        <w:t>Facturatie</w:t>
      </w:r>
      <w:bookmarkEnd w:id="1614888189"/>
    </w:p>
    <w:p w:rsidR="02E56C3B" w:rsidP="4671E78E" w:rsidRDefault="02E56C3B" w14:paraId="5058EE02" w14:textId="1E828A4F">
      <w:pPr>
        <w:pStyle w:val="ListParagraph"/>
        <w:numPr>
          <w:ilvl w:val="0"/>
          <w:numId w:val="2"/>
        </w:numPr>
      </w:pPr>
      <w:r>
        <w:t>De factuur dient uitsluitend betrekking te hebben op de geleverde middelen en/of diensten.</w:t>
      </w:r>
    </w:p>
    <w:p w:rsidR="02E56C3B" w:rsidP="4671E78E" w:rsidRDefault="02E56C3B" w14:paraId="3D582BFA" w14:textId="69861443">
      <w:pPr>
        <w:pStyle w:val="ListParagraph"/>
        <w:numPr>
          <w:ilvl w:val="0"/>
          <w:numId w:val="2"/>
        </w:numPr>
      </w:pPr>
      <w:r>
        <w:t>Door Leverancier mag geen kredietbeperking op de factuur in rekening gebracht worden.</w:t>
      </w:r>
    </w:p>
    <w:p w:rsidR="02E56C3B" w:rsidP="4671E78E" w:rsidRDefault="02E56C3B" w14:paraId="41F8DAE2" w14:textId="3795A22A">
      <w:pPr>
        <w:pStyle w:val="ListParagraph"/>
        <w:numPr>
          <w:ilvl w:val="0"/>
          <w:numId w:val="2"/>
        </w:numPr>
      </w:pPr>
      <w:r>
        <w:t>De factuurdatum mag niet voor de datum van de levering vallen.</w:t>
      </w:r>
    </w:p>
    <w:p w:rsidR="02E56C3B" w:rsidP="4671E78E" w:rsidRDefault="02E56C3B" w14:paraId="6D62D329" w14:textId="730D6C67">
      <w:pPr>
        <w:pStyle w:val="ListParagraph"/>
        <w:numPr>
          <w:ilvl w:val="0"/>
          <w:numId w:val="2"/>
        </w:numPr>
        <w:rPr/>
      </w:pPr>
      <w:r w:rsidR="02E56C3B">
        <w:rPr/>
        <w:t>Facture</w:t>
      </w:r>
      <w:r w:rsidR="02E56C3B">
        <w:rPr/>
        <w:t xml:space="preserve">ring </w:t>
      </w:r>
      <w:r w:rsidR="02E56C3B">
        <w:rPr/>
        <w:t xml:space="preserve">vindt eenmaal </w:t>
      </w:r>
      <w:r w:rsidR="02E56C3B">
        <w:rPr/>
        <w:t>per</w:t>
      </w:r>
      <w:r w:rsidR="02E56C3B">
        <w:rPr/>
        <w:t xml:space="preserve"> </w:t>
      </w:r>
      <w:r w:rsidR="02E56C3B">
        <w:rPr/>
        <w:t>maand</w:t>
      </w:r>
      <w:r w:rsidR="02E56C3B">
        <w:rPr/>
        <w:t xml:space="preserve"> achteraf</w:t>
      </w:r>
      <w:r w:rsidR="02E56C3B">
        <w:rPr/>
        <w:t xml:space="preserve"> p</w:t>
      </w:r>
      <w:r w:rsidR="02E56C3B">
        <w:rPr/>
        <w:t xml:space="preserve">laats en is een afspiegeling van de gemaakte kosten. De kosten dienen </w:t>
      </w:r>
      <w:r w:rsidR="02E56C3B">
        <w:rPr/>
        <w:t>conform</w:t>
      </w:r>
      <w:r w:rsidR="02E56C3B">
        <w:rPr/>
        <w:t xml:space="preserve"> de activiteiten uit de aanbieding van Leverancier te worden gefactureerd.</w:t>
      </w:r>
    </w:p>
    <w:p w:rsidR="02E56C3B" w:rsidP="4671E78E" w:rsidRDefault="02E56C3B" w14:paraId="2B69B038" w14:textId="0980079E">
      <w:pPr>
        <w:pStyle w:val="ListParagraph"/>
        <w:numPr>
          <w:ilvl w:val="0"/>
          <w:numId w:val="2"/>
        </w:numPr>
      </w:pPr>
      <w:r>
        <w:t xml:space="preserve">Het B.T.W.-bedrag en het B.T.W.-percentage dient afzonderlijk op de factuur te worden vermeld. </w:t>
      </w:r>
    </w:p>
    <w:p w:rsidR="02E56C3B" w:rsidP="4671E78E" w:rsidRDefault="02E56C3B" w14:paraId="69E2080E" w14:textId="049131C7">
      <w:pPr>
        <w:pStyle w:val="ListParagraph"/>
        <w:numPr>
          <w:ilvl w:val="0"/>
          <w:numId w:val="2"/>
        </w:numPr>
      </w:pPr>
      <w:r>
        <w:t>Facturen dienen voorzien te zijn van maximaal één ordernummer.</w:t>
      </w:r>
    </w:p>
    <w:p w:rsidR="02E56C3B" w:rsidP="4671E78E" w:rsidRDefault="02E56C3B" w14:paraId="293B9DE4" w14:textId="27F30C7A">
      <w:pPr>
        <w:pStyle w:val="ListParagraph"/>
        <w:numPr>
          <w:ilvl w:val="0"/>
          <w:numId w:val="2"/>
        </w:numPr>
      </w:pPr>
      <w:r>
        <w:t xml:space="preserve">Facturen dienen per mail verstuurd worden in PDF format. Richten aan: </w:t>
      </w:r>
      <w:hyperlink w:history="1" r:id="rId11">
        <w:r w:rsidRPr="008B1E9F" w:rsidR="008228AB">
          <w:rPr>
            <w:rStyle w:val="Hyperlink"/>
          </w:rPr>
          <w:t>facturen@erasmusmc.nl</w:t>
        </w:r>
      </w:hyperlink>
      <w:r w:rsidR="008228AB">
        <w:t xml:space="preserve">. </w:t>
      </w:r>
    </w:p>
    <w:p w:rsidR="02E56C3B" w:rsidP="4671E78E" w:rsidRDefault="02E56C3B" w14:paraId="27C8829B" w14:textId="32326E5A">
      <w:pPr>
        <w:pStyle w:val="ListParagraph"/>
        <w:numPr>
          <w:ilvl w:val="0"/>
          <w:numId w:val="2"/>
        </w:numPr>
      </w:pPr>
      <w:r>
        <w:t>Facturen die niet aan de bovengenoemde eisen voldoen worden niet door het Erasmus MC in behandeling genomen</w:t>
      </w:r>
      <w:r w:rsidR="008228AB">
        <w:t>.</w:t>
      </w:r>
    </w:p>
    <w:p w:rsidR="02E56C3B" w:rsidP="4671E78E" w:rsidRDefault="02E56C3B" w14:paraId="35C19F71" w14:textId="5497A6FE">
      <w:pPr>
        <w:pStyle w:val="ListParagraph"/>
        <w:numPr>
          <w:ilvl w:val="0"/>
          <w:numId w:val="2"/>
        </w:numPr>
      </w:pPr>
      <w:r>
        <w:t>Onvolledige en/of onjuiste facturen worden door Erasmus MC retour gezonden, onder opschorting van de betalingstermijn.</w:t>
      </w:r>
    </w:p>
    <w:p w:rsidR="002E3DD3" w:rsidP="002E3DD3" w:rsidRDefault="002E3DD3" w14:paraId="66005397" w14:textId="77777777">
      <w:pPr>
        <w:pStyle w:val="ListParagraph"/>
        <w:numPr>
          <w:ilvl w:val="0"/>
          <w:numId w:val="2"/>
        </w:numPr>
      </w:pPr>
      <w:r>
        <w:t xml:space="preserve">Erasmus MC is te allen tijde gerechtigd door Leverancier verzonden facturen door een door Erasmus MC aan te wijzen </w:t>
      </w:r>
      <w:proofErr w:type="spellStart"/>
      <w:r>
        <w:t>Register-Accountant</w:t>
      </w:r>
      <w:proofErr w:type="spellEnd"/>
      <w:r>
        <w:t xml:space="preserve"> op inhoudelijke juistheid te doen </w:t>
      </w:r>
      <w:r>
        <w:t xml:space="preserve">controleren. Leverancier verleent de betrokken </w:t>
      </w:r>
      <w:proofErr w:type="spellStart"/>
      <w:r>
        <w:t>Register‑Accountant</w:t>
      </w:r>
      <w:proofErr w:type="spellEnd"/>
      <w:r>
        <w:t xml:space="preserve"> inzage van boeken en bescheiden en verstrekt alle gegevens en informatie, welke deze verlangt. De controle is vertrouwelijk en strekt zich niet verder uit dan voor het verifiëren van de facturen is vereist. De </w:t>
      </w:r>
      <w:proofErr w:type="spellStart"/>
      <w:r>
        <w:t>Register‑Accountant</w:t>
      </w:r>
      <w:proofErr w:type="spellEnd"/>
      <w:r>
        <w:t xml:space="preserve"> zal zijn rapportage zo spoedig mogelijk aan beide partijen uitbren­gen.</w:t>
      </w:r>
    </w:p>
    <w:p w:rsidR="002E3DD3" w:rsidP="002E3DD3" w:rsidRDefault="002E3DD3" w14:paraId="3593AA63" w14:textId="77777777">
      <w:pPr>
        <w:pStyle w:val="ListParagraph"/>
        <w:numPr>
          <w:ilvl w:val="0"/>
          <w:numId w:val="2"/>
        </w:numPr>
      </w:pPr>
      <w:r>
        <w:t>Erasmus MC is gerechtigd betaling op te schorten gedurende de periode van het accoun­tantsonderzoek. Van deze bevoegdheid zal Erasmus MC uitsluitend gebruik maken indien bij Erasmus MC redelijke twijfel bestaat omtrent de juistheid van de betreffende facturen en uitsluitend voor het betwiste deel van de factuur.</w:t>
      </w:r>
    </w:p>
    <w:p w:rsidR="002E3DD3" w:rsidP="002E3DD3" w:rsidRDefault="002E3DD3" w14:paraId="7CFC6C55" w14:textId="77777777">
      <w:pPr>
        <w:pStyle w:val="ListParagraph"/>
        <w:numPr>
          <w:ilvl w:val="0"/>
          <w:numId w:val="2"/>
        </w:numPr>
      </w:pPr>
      <w:r>
        <w:t>De kosten van het accountantsonderzoek komen voor rekening van Erasmus MC, tenzij uit het onderzoek blijkt dat de factuur niet geheel juist was.</w:t>
      </w:r>
    </w:p>
    <w:p w:rsidR="002E3DD3" w:rsidP="002E3DD3" w:rsidRDefault="002E3DD3" w14:paraId="7AD4E6F2" w14:textId="77777777">
      <w:pPr>
        <w:pStyle w:val="ListParagraph"/>
        <w:numPr>
          <w:ilvl w:val="0"/>
          <w:numId w:val="2"/>
        </w:numPr>
      </w:pPr>
      <w:r>
        <w:t xml:space="preserve">Overschrijding van (een) betalingstermijn(en) door Erasmus MC of niet-betaling door Erasmus MC van (een) </w:t>
      </w:r>
      <w:proofErr w:type="spellStart"/>
      <w:r>
        <w:t>fact</w:t>
      </w:r>
      <w:proofErr w:type="spellEnd"/>
      <w:r>
        <w:t>(u)</w:t>
      </w:r>
      <w:proofErr w:type="spellStart"/>
      <w:r>
        <w:t>ur</w:t>
      </w:r>
      <w:proofErr w:type="spellEnd"/>
      <w:r>
        <w:t xml:space="preserve">(en) op grond van vermoede inhoudelijke onjuistheid van die </w:t>
      </w:r>
      <w:proofErr w:type="spellStart"/>
      <w:r>
        <w:t>fact</w:t>
      </w:r>
      <w:proofErr w:type="spellEnd"/>
      <w:r>
        <w:t>(u)</w:t>
      </w:r>
      <w:proofErr w:type="spellStart"/>
      <w:r>
        <w:t>ur</w:t>
      </w:r>
      <w:proofErr w:type="spellEnd"/>
      <w:r>
        <w:t>(en) of van ondeugdelijkheid van de gefactureerde prestaties geeft Leverancier niet het recht zijn prestaties op te schorten c.q. te beëindigen.</w:t>
      </w:r>
    </w:p>
    <w:p w:rsidR="002E3DD3" w:rsidP="002E3DD3" w:rsidRDefault="002E3DD3" w14:paraId="76B64337" w14:textId="77777777">
      <w:pPr>
        <w:pStyle w:val="ListParagraph"/>
      </w:pPr>
    </w:p>
    <w:p w:rsidR="02E56C3B" w:rsidP="4671E78E" w:rsidRDefault="02E56C3B" w14:paraId="08C9F107" w14:textId="548581E6" w14:noSpellErr="1">
      <w:pPr>
        <w:pStyle w:val="Heading1"/>
        <w:rPr/>
      </w:pPr>
      <w:bookmarkStart w:name="_Toc1530480049" w:id="453933889"/>
      <w:r w:rsidR="02E56C3B">
        <w:rPr/>
        <w:t>Vergoeding</w:t>
      </w:r>
      <w:bookmarkEnd w:id="453933889"/>
    </w:p>
    <w:p w:rsidR="4671E78E" w:rsidP="003B6FA0" w:rsidRDefault="003B6FA0" w14:paraId="2FB0DA6D" w14:textId="50FCEC82">
      <w:pPr>
        <w:pStyle w:val="ListParagraph"/>
        <w:numPr>
          <w:ilvl w:val="0"/>
          <w:numId w:val="1"/>
        </w:numPr>
      </w:pPr>
      <w:r w:rsidRPr="003B6FA0">
        <w:t>Leverancier ontvangt de in het kader van deze Overeenkomst vergoeding en andere betalingen als vergoeding voor de door hem verrichte Diensten. Eventuele loonbelastingclaims, verschuldigde sociale verzekeringspremies, boetes en/of interest voortvloeiende uit deze Overeenkomst zijn geheel, zonder uitzondering, voor rekening van Leverancier. Leverancier vrijwaart Erasmus MC voor alle verplichtingen met betrekking tot loonbelasting, sociale verzekeringspremies, pensioen of welke andere verplichting ook betrekking hebbend op of jegens degenen die bij Leverancier in dienst zijn.</w:t>
      </w:r>
    </w:p>
    <w:p w:rsidR="003B6FA0" w:rsidP="003B6FA0" w:rsidRDefault="003B6FA0" w14:paraId="0672AB8E" w14:textId="788241A6">
      <w:pPr>
        <w:pStyle w:val="ListParagraph"/>
        <w:numPr>
          <w:ilvl w:val="0"/>
          <w:numId w:val="1"/>
        </w:numPr>
      </w:pPr>
      <w:r w:rsidRPr="003B6FA0">
        <w:t>Indien en voor zover de in het eerste lid van dit artikel bedoelde verschuldigdheid van loonbelasting zal worden vastgesteld met terugwerkende kracht, over een periode gedurende welke op de hiervoor bedoelde vergoedingen geen inhoudingen zijn gedaan, zijn Leverancier en de door hem ter beschikking gestelde personen hoofdelijk jegens Erasmus MC aansprakelijk en zullen zij deze nagevorderde loonbelasting en premies sociale volksverzekeringen, boetes en/of interest in hun geheel op eerste verzoek aan Erasmus MC vergoeden. Erasmus MC is niet gehouden tot enige andere betaling aan of ten behoeve van Leverancier dan de in Artikel 6 bedoelde betalingen.</w:t>
      </w:r>
    </w:p>
    <w:p w:rsidR="007752CD" w:rsidP="007752CD" w:rsidRDefault="007752CD" w14:paraId="2E4F3B58" w14:textId="52285C76" w14:noSpellErr="1">
      <w:pPr>
        <w:pStyle w:val="Heading1"/>
        <w:rPr/>
      </w:pPr>
      <w:bookmarkStart w:name="_Toc1417219624" w:id="659541457"/>
      <w:r w:rsidR="007752CD">
        <w:rPr/>
        <w:t>Ve</w:t>
      </w:r>
      <w:r w:rsidR="007752CD">
        <w:rPr/>
        <w:t>rgunningen</w:t>
      </w:r>
      <w:bookmarkEnd w:id="659541457"/>
    </w:p>
    <w:p w:rsidR="007752CD" w:rsidP="007752CD" w:rsidRDefault="007752CD" w14:paraId="45007546" w14:textId="65F5D1D9">
      <w:pPr>
        <w:pStyle w:val="ListParagraph"/>
        <w:numPr>
          <w:ilvl w:val="0"/>
          <w:numId w:val="29"/>
        </w:numPr>
      </w:pPr>
      <w:r>
        <w:t xml:space="preserve">Leverancier draagt voor eigen rekening en risico zorg voor het tijdig aanvragen en verkrijgen van de voor de uitvoering van de Diensten eventueel benodigde vergunningen, </w:t>
      </w:r>
      <w:r>
        <w:t>g</w:t>
      </w:r>
      <w:r>
        <w:t>oedkeuringen en ontheffingen.</w:t>
      </w:r>
    </w:p>
    <w:p w:rsidR="00B33CEE" w:rsidP="000C42A8" w:rsidRDefault="007752CD" w14:paraId="4A387E4F" w14:textId="3782C7AE">
      <w:pPr>
        <w:pStyle w:val="ListParagraph"/>
        <w:numPr>
          <w:ilvl w:val="0"/>
          <w:numId w:val="29"/>
        </w:numPr>
      </w:pPr>
      <w:r>
        <w:t>L</w:t>
      </w:r>
      <w:r>
        <w:t>everancier garandeert dat voorschriften verbonden aan vergunningen, goedkeuringen en ontheffingen worden nageleefd, zonder dat hij ter zake op enigerlei wijze aanspraak kan maken op een extra vergoeding.</w:t>
      </w:r>
    </w:p>
    <w:p w:rsidR="00B33CEE" w:rsidP="00B33CEE" w:rsidRDefault="00B33CEE" w14:paraId="2F333DBF" w14:textId="77777777">
      <w:pPr>
        <w:pStyle w:val="ListParagraph"/>
      </w:pPr>
    </w:p>
    <w:p w:rsidR="00B33CEE" w:rsidP="00B33CEE" w:rsidRDefault="00B33CEE" w14:paraId="3215A5C8" w14:textId="597F3687" w14:noSpellErr="1">
      <w:pPr>
        <w:pStyle w:val="Heading1"/>
        <w:rPr/>
      </w:pPr>
      <w:bookmarkStart w:name="_Toc980235923" w:id="1230747561"/>
      <w:r w:rsidR="00B33CEE">
        <w:rPr/>
        <w:t>Aansprakelijkheid</w:t>
      </w:r>
      <w:bookmarkEnd w:id="1230747561"/>
    </w:p>
    <w:p w:rsidR="00B33CEE" w:rsidP="00B33CEE" w:rsidRDefault="00B33CEE" w14:paraId="75CDE52F" w14:textId="2690BFA3">
      <w:pPr>
        <w:pStyle w:val="ListParagraph"/>
        <w:numPr>
          <w:ilvl w:val="0"/>
          <w:numId w:val="30"/>
        </w:numPr>
      </w:pPr>
      <w:r>
        <w:t xml:space="preserve">Leverancier is aansprakelijk voor alle schade die door Erasmus MC of door derden wordt geleden als gevolg van handelen of nalaten van Leverancier, van degenen die werkzaam zijn in dienst van of ten behoeve van Leverancier en/of van degenen die door Leverancier bij de uitvoering van deze overeenkomst en/of enige hieruit voortvloeiende (deel)overeenkomst zijn of worden betrokken, schade als gevolg van het niet, niet tijdig en/of niet naar behoren uitvoeren van de verplichtingen uit de betreffende overeenkomst(en) daaronder begrepen. </w:t>
      </w:r>
    </w:p>
    <w:p w:rsidR="00B33CEE" w:rsidP="00B33CEE" w:rsidRDefault="00B33CEE" w14:paraId="76DE28F1" w14:textId="104098C8">
      <w:pPr>
        <w:pStyle w:val="ListParagraph"/>
        <w:numPr>
          <w:ilvl w:val="0"/>
          <w:numId w:val="30"/>
        </w:numPr>
      </w:pPr>
      <w:r>
        <w:t>Leverancier is aansprakelijk voor alle schade die door Erasmus MC en/of derden wordt geleden als gevolg van een gebrek in haar product(en) - waaronder bedrijfsmiddelen en verpakkingen - waardoor deze niet de veiligheid biedt(bieden) die men gerechtigd is te verwachten.</w:t>
      </w:r>
    </w:p>
    <w:p w:rsidR="00B33CEE" w:rsidP="002C21D3" w:rsidRDefault="00B33CEE" w14:paraId="09CCFD51" w14:textId="77777777">
      <w:pPr>
        <w:pStyle w:val="ListParagraph"/>
        <w:numPr>
          <w:ilvl w:val="0"/>
          <w:numId w:val="30"/>
        </w:numPr>
      </w:pPr>
      <w:r>
        <w:t>L</w:t>
      </w:r>
      <w:r>
        <w:t>everancier is aansprakelijk voor alle schade die door Erasmus MC en/of derden wordt geleden als gevolg van gebruik door Leverancier van een zaak die voor dat gebruik</w:t>
      </w:r>
      <w:r>
        <w:t xml:space="preserve"> </w:t>
      </w:r>
      <w:r>
        <w:t>ongeschikt is of als gevolg van een gebrek in een product waarvan Leverancier zich bedient waardoor dat product niet de veiligheid biedt die men gerechtigd is te verwachten.</w:t>
      </w:r>
    </w:p>
    <w:p w:rsidR="00B33CEE" w:rsidP="002C21D3" w:rsidRDefault="00B33CEE" w14:paraId="75D773C5" w14:textId="470582F2">
      <w:pPr>
        <w:pStyle w:val="ListParagraph"/>
        <w:numPr>
          <w:ilvl w:val="0"/>
          <w:numId w:val="30"/>
        </w:numPr>
      </w:pPr>
      <w:r>
        <w:t>De in de voorgaande zin bedoelde aansprakelijkheid van Leverancier geldt eveneens ten aanzien van schade die door Erasmus MC en/of derden wordt geleden als gevolg van gebruik van een voor dat gebruik ongeschikte zaak c.q. bediening van een gebrekkig product door diegenen die werkzaam zijn in dienst van of ten behoeve van Leverancier en/of degenen die door Leverancier bij de uitvoering van deze o</w:t>
      </w:r>
      <w:r>
        <w:t xml:space="preserve">vereenkomst en/of enige hieruit </w:t>
      </w:r>
      <w:r>
        <w:t>voortvloeiende (deel)overeenkomst zijn of worden betrokken.</w:t>
      </w:r>
    </w:p>
    <w:p w:rsidR="00B33CEE" w:rsidP="00B33CEE" w:rsidRDefault="00B33CEE" w14:paraId="6581566F" w14:textId="4781C9DA">
      <w:pPr>
        <w:pStyle w:val="ListParagraph"/>
        <w:numPr>
          <w:ilvl w:val="0"/>
          <w:numId w:val="30"/>
        </w:numPr>
        <w:rPr/>
      </w:pPr>
      <w:r w:rsidR="00B33CEE">
        <w:rPr/>
        <w:t xml:space="preserve">Leverancier vrijwaart Erasmus MC van aanspraken van derde(n) op grond van en als   bedoeld in de voorgaande leden van dit </w:t>
      </w:r>
      <w:r w:rsidR="18B92A4A">
        <w:rPr/>
        <w:t>artikel en</w:t>
      </w:r>
      <w:r w:rsidR="00B33CEE">
        <w:rPr/>
        <w:t xml:space="preserve"> zal op eerste verzoek van Erasmus MC een schikking treffen met de betreffende derde(n), dan wel zich in rechte, in plaats van of gezamenlijk met Erasmus MC - één en ander ter beoordeling door Erasmus MC - verweren tegen aanspraken als hiervoor bedoeld.</w:t>
      </w:r>
    </w:p>
    <w:p w:rsidR="00B33CEE" w:rsidP="00B33CEE" w:rsidRDefault="00B33CEE" w14:paraId="2DDDC28F" w14:textId="1F1A6673">
      <w:pPr>
        <w:pStyle w:val="ListParagraph"/>
        <w:numPr>
          <w:ilvl w:val="0"/>
          <w:numId w:val="30"/>
        </w:numPr>
      </w:pPr>
      <w:r>
        <w:t>I</w:t>
      </w:r>
      <w:r>
        <w:t>ndien Erasmus MC en/of de verzekeringmaatschappij van het Erasmus MC zich genoodzaakt ziet/zien aan derden toegebrachte schade als bedoeld in dit artikel te vergoeden zal Leverancier en/of de verzekeringsmaatschappij van Leverancier de als gevolg daarvan door Erasmus MC en/of de verzekeringsmaatschappij van Erasmus MC geleden schade onverwijld aan Erasmus MC c.q. de verzekeringmaatschappij van Erasmus MC vergoeden.</w:t>
      </w:r>
    </w:p>
    <w:p w:rsidR="00636BF3" w:rsidP="000B0136" w:rsidRDefault="00B33CEE" w14:paraId="6221BC88" w14:textId="77777777">
      <w:pPr>
        <w:pStyle w:val="ListParagraph"/>
        <w:numPr>
          <w:ilvl w:val="0"/>
          <w:numId w:val="30"/>
        </w:numPr>
        <w:rPr/>
      </w:pPr>
      <w:r w:rsidR="00B33CEE">
        <w:rPr/>
        <w:t xml:space="preserve">Voor de toepassing van dit artikel wordt onder derden uitdrukkelijk </w:t>
      </w:r>
      <w:r w:rsidR="00B33CEE">
        <w:rPr/>
        <w:t>tevens</w:t>
      </w:r>
      <w:r w:rsidR="00B33CEE">
        <w:rPr/>
        <w:t xml:space="preserve"> begrepen ieder die werkzaam is in dienst of ten behoeve van, </w:t>
      </w:r>
      <w:r w:rsidR="00B33CEE">
        <w:rPr/>
        <w:t>alsmede</w:t>
      </w:r>
      <w:r w:rsidR="00B33CEE">
        <w:rPr/>
        <w:t xml:space="preserve"> patiënten en bezoekers van Erasmus MC als derden.</w:t>
      </w:r>
    </w:p>
    <w:p w:rsidR="00636BF3" w:rsidP="00D0006A" w:rsidRDefault="00B33CEE" w14:paraId="2CF66AF0" w14:textId="268A40D1">
      <w:pPr>
        <w:pStyle w:val="ListParagraph"/>
        <w:numPr>
          <w:ilvl w:val="0"/>
          <w:numId w:val="30"/>
        </w:numPr>
      </w:pPr>
      <w:r>
        <w:t>Leverancier zal zich tegen aansprakelijkheid als bedoeld in artikel</w:t>
      </w:r>
      <w:r w:rsidR="00C34A67">
        <w:t xml:space="preserve"> 19 van de AIV gen</w:t>
      </w:r>
      <w:r>
        <w:t>oegzaam verzekeren en verleent Erasmus MC desgewenst (inzage in) op eerste verzoek schriftelijke bewijzen ter zake.</w:t>
      </w:r>
    </w:p>
    <w:p w:rsidR="00B33CEE" w:rsidP="00D0006A" w:rsidRDefault="00B33CEE" w14:paraId="43B7EAA2" w14:textId="6DB95265">
      <w:pPr>
        <w:pStyle w:val="ListParagraph"/>
        <w:numPr>
          <w:ilvl w:val="0"/>
          <w:numId w:val="30"/>
        </w:numPr>
        <w:rPr/>
      </w:pPr>
      <w:r w:rsidR="00B33CEE">
        <w:rPr/>
        <w:t xml:space="preserve">Indien Leverancier bij de uitvoering van haar werkzaamheden gebruik maakt van de hulp van derden, zoals maar niet uitsluitend onderaannemers en toeleveranciers, dan is Leverancier aansprakelijk voor hun gedragingen en fouten </w:t>
      </w:r>
      <w:r w:rsidR="00B33CEE">
        <w:rPr/>
        <w:t>jegens</w:t>
      </w:r>
      <w:r w:rsidR="00B33CEE">
        <w:rPr/>
        <w:t xml:space="preserve"> Erasmus MC en </w:t>
      </w:r>
      <w:r w:rsidR="00B33CEE">
        <w:rPr/>
        <w:t>jegens</w:t>
      </w:r>
      <w:r w:rsidR="00B33CEE">
        <w:rPr/>
        <w:t xml:space="preserve"> derden.</w:t>
      </w:r>
    </w:p>
    <w:p w:rsidR="00211EEC" w:rsidP="00043713" w:rsidRDefault="00211EEC" w14:paraId="0A3E16DD" w14:textId="49151E7F" w14:noSpellErr="1">
      <w:pPr>
        <w:pStyle w:val="Heading1"/>
        <w:rPr/>
      </w:pPr>
      <w:bookmarkStart w:name="_Toc2138803224" w:id="867215371"/>
      <w:r w:rsidR="00211EEC">
        <w:rPr/>
        <w:t>Liquidatie</w:t>
      </w:r>
      <w:r w:rsidR="00211EEC">
        <w:rPr/>
        <w:t>, fusie en overname e.a.</w:t>
      </w:r>
      <w:bookmarkEnd w:id="867215371"/>
      <w:r w:rsidR="00211EEC">
        <w:rPr/>
        <w:t xml:space="preserve"> </w:t>
      </w:r>
    </w:p>
    <w:p w:rsidR="00211EEC" w:rsidP="00211EEC" w:rsidRDefault="00211EEC" w14:paraId="122F280F" w14:textId="6668C92E">
      <w:pPr>
        <w:pStyle w:val="ListParagraph"/>
        <w:numPr>
          <w:ilvl w:val="0"/>
          <w:numId w:val="31"/>
        </w:numPr>
        <w:rPr/>
      </w:pPr>
      <w:r w:rsidR="00211EEC">
        <w:rPr/>
        <w:t xml:space="preserve">Leverancier zal onverwijld, doch in ieder geval binnen 1 (één) week na kennisname door Leverancier Erasmus MC op de hoogte stellen van voorgenomen en van </w:t>
      </w:r>
      <w:r w:rsidR="00211EEC">
        <w:rPr/>
        <w:t>reeds</w:t>
      </w:r>
      <w:r w:rsidR="00211EEC">
        <w:rPr/>
        <w:t xml:space="preserve"> </w:t>
      </w:r>
      <w:r w:rsidR="00211EEC">
        <w:rPr/>
        <w:t>plaatsgevonden hebbende veranderingen van rechtspersonen en/of zeggenschapsverhouding bij leverancier door liquidatie, fusie, overname of anderszins.</w:t>
      </w:r>
    </w:p>
    <w:p w:rsidR="00211EEC" w:rsidP="00211EEC" w:rsidRDefault="00211EEC" w14:paraId="36207B3A" w14:textId="3A83D027">
      <w:pPr>
        <w:pStyle w:val="ListParagraph"/>
        <w:numPr>
          <w:ilvl w:val="0"/>
          <w:numId w:val="31"/>
        </w:numPr>
      </w:pPr>
      <w:r>
        <w:t>De in het eerste lid van dit artikel bedoelde melding wordt gedaan aan de ondertekenaars van deze overeenkomst namens Erasmus MC.</w:t>
      </w:r>
    </w:p>
    <w:p w:rsidR="00211EEC" w:rsidP="00E95685" w:rsidRDefault="00211EEC" w14:paraId="6102B184" w14:textId="25116F58">
      <w:pPr>
        <w:pStyle w:val="ListParagraph"/>
        <w:numPr>
          <w:ilvl w:val="0"/>
          <w:numId w:val="31"/>
        </w:numPr>
      </w:pPr>
      <w:r>
        <w:t>E</w:t>
      </w:r>
      <w:r>
        <w:t>rasmus MC zal in het geval van een verandering of voorgenomen verandering als bedoeld in het eerste lid van dit artikel het recht hebben deze overeenkomst onmiddellijk of met ingang van een latere datum door middel van een schriftelijke mededeling op grond van dit enkele feit eenzijdig te ontbinden zonder verdere argumentatie of toelichting en zonder dat Erasmus MC gehouden is tot vergoeding van kosten en/of schade.</w:t>
      </w:r>
    </w:p>
    <w:p w:rsidR="00211EEC" w:rsidP="00211EEC" w:rsidRDefault="00211EEC" w14:paraId="3F610B0A" w14:textId="5E6FA53C">
      <w:pPr>
        <w:pStyle w:val="ListParagraph"/>
        <w:numPr>
          <w:ilvl w:val="0"/>
          <w:numId w:val="31"/>
        </w:numPr>
      </w:pPr>
      <w:r>
        <w:t>Erasmus MC zal binnen 3 (drie) maanden na een daartoe schriftelijk door Leverancier gedaan verzoek schriftelijk aan Leverancier berichten of Erasmus MC gebruik zal maken van de bevoegdheid tot ontbinding als bedoeld in het derde lid van dit artikel.</w:t>
      </w:r>
    </w:p>
    <w:p w:rsidR="002B2243" w:rsidP="00F74B66" w:rsidRDefault="00211EEC" w14:paraId="4D8369D6" w14:textId="3A85C16A">
      <w:pPr>
        <w:pStyle w:val="ListParagraph"/>
        <w:numPr>
          <w:ilvl w:val="0"/>
          <w:numId w:val="31"/>
        </w:numPr>
        <w:rPr/>
      </w:pPr>
      <w:r w:rsidR="00211EEC">
        <w:rPr/>
        <w:t xml:space="preserve">Alle vorderingen die Erasmus MC in geval van een ontbinding als bedoeld in dit artikel mocht hebben of verkrijgen zullen op het moment van de ontbinding terstond ten volle opeisbaar zijn; </w:t>
      </w:r>
      <w:r w:rsidR="00211EEC">
        <w:rPr/>
        <w:t>tevens</w:t>
      </w:r>
      <w:r w:rsidR="00211EEC">
        <w:rPr/>
        <w:t xml:space="preserve"> zal met ingang van dat moment de wettelijke rente verschuldigd zijn.</w:t>
      </w:r>
    </w:p>
    <w:p w:rsidR="00584914" w:rsidP="00974E7A" w:rsidRDefault="002B2243" w14:paraId="6EF81977" w14:textId="31A0ECA5" w14:noSpellErr="1">
      <w:pPr>
        <w:pStyle w:val="Heading1"/>
        <w:rPr/>
      </w:pPr>
      <w:bookmarkStart w:name="_Toc611751378" w:id="1459271554"/>
      <w:r w:rsidR="002B2243">
        <w:rPr/>
        <w:t>Toepasselijk recht en bevoegde rechter</w:t>
      </w:r>
      <w:bookmarkEnd w:id="1459271554"/>
    </w:p>
    <w:p w:rsidR="002B2243" w:rsidP="002B2243" w:rsidRDefault="002B2243" w14:paraId="709ACC6C" w14:textId="77777777">
      <w:pPr>
        <w:pStyle w:val="ListParagraph"/>
        <w:numPr>
          <w:ilvl w:val="0"/>
          <w:numId w:val="42"/>
        </w:numPr>
      </w:pPr>
      <w:r>
        <w:t xml:space="preserve">Op deze overeenkomst is uitsluitend Nederlands recht van toepassing. </w:t>
      </w:r>
    </w:p>
    <w:p w:rsidR="002B2243" w:rsidP="00341CBE" w:rsidRDefault="002B2243" w14:paraId="353E71D3" w14:textId="12C8391A">
      <w:pPr>
        <w:pStyle w:val="ListParagraph"/>
        <w:numPr>
          <w:ilvl w:val="0"/>
          <w:numId w:val="42"/>
        </w:numPr>
      </w:pPr>
      <w:r>
        <w:t>Ter zake alle geschillen (daaronder begrepen die welke slechts door één der partijen als zodanig worden beschouwd) die naar aanleiding van deze overeenkomst tussen partijen mochten ontstaan zal de bevoegde rechter te Rotterdam zijn.</w:t>
      </w:r>
    </w:p>
    <w:p w:rsidR="002B2243" w:rsidP="002B2243" w:rsidRDefault="002B2243" w14:paraId="54C377BA" w14:textId="73A7A6B5" w14:noSpellErr="1">
      <w:pPr>
        <w:pStyle w:val="Heading1"/>
        <w:rPr/>
      </w:pPr>
      <w:bookmarkStart w:name="_Toc269966278" w:id="1845528657"/>
      <w:r w:rsidR="002B2243">
        <w:rPr/>
        <w:t>Aanbesteding</w:t>
      </w:r>
      <w:bookmarkEnd w:id="1845528657"/>
    </w:p>
    <w:p w:rsidR="482C8075" w:rsidP="3DD9E0C5" w:rsidRDefault="482C8075" w14:paraId="424091D0" w14:textId="7C7ADCEE">
      <w:pPr>
        <w:pStyle w:val="ListParagraph"/>
        <w:numPr>
          <w:ilvl w:val="0"/>
          <w:numId w:val="43"/>
        </w:numPr>
        <w:rPr/>
      </w:pPr>
      <w:r w:rsidR="002B2243">
        <w:rPr/>
        <w:t>Indien</w:t>
      </w:r>
      <w:r w:rsidR="002B2243">
        <w:rPr/>
        <w:t xml:space="preserve"> in of buiten rechte vast komt te staan dat deze overeenkomst in strijd met de geldende (EG) aanbestedingsregelgeving is (aangegaan), is Erasmus MC gerechtigd om, zonder tot enige vorm van schadevergoeding gehouden te zijn, de overeenkomst zonder nadere ingebrekestelling of rechtelijke tussenkomst geheel of gedeeltelijk te beëindigen door middel van een schriftelijke kennisgeving aan Leverancier.</w:t>
      </w:r>
    </w:p>
    <w:p w:rsidR="3DD9E0C5" w:rsidP="3DD9E0C5" w:rsidRDefault="3DD9E0C5" w14:paraId="3AFB8E67" w14:textId="38A40629">
      <w:pPr>
        <w:pStyle w:val="Normal"/>
      </w:pPr>
    </w:p>
    <w:p w:rsidR="002B2243" w:rsidP="002B2243" w:rsidRDefault="00AC198F" w14:paraId="59395B3B" w14:textId="0C282858">
      <w:pPr>
        <w:rPr>
          <w:b/>
        </w:rPr>
      </w:pPr>
      <w:r w:rsidRPr="00D76E96">
        <w:rPr>
          <w:b/>
        </w:rPr>
        <w:t xml:space="preserve">Aldus overeengekomen </w:t>
      </w:r>
      <w:r w:rsidR="00D76E96">
        <w:rPr>
          <w:b/>
        </w:rPr>
        <w:t>e</w:t>
      </w:r>
      <w:r w:rsidRPr="00D76E96">
        <w:rPr>
          <w:b/>
        </w:rPr>
        <w:t xml:space="preserve">n (digitaal) ondertekend: </w:t>
      </w:r>
    </w:p>
    <w:p w:rsidRPr="00D76E96" w:rsidR="00D76E96" w:rsidP="00D76E96" w:rsidRDefault="00D76E96" w14:paraId="0BAEBCF8" w14:textId="3FC976DA">
      <w:pPr>
        <w:spacing w:after="0"/>
        <w:rPr>
          <w:szCs w:val="19"/>
          <w:u w:val="single"/>
        </w:rPr>
      </w:pPr>
      <w:r w:rsidRPr="00D76E96">
        <w:rPr>
          <w:szCs w:val="19"/>
          <w:u w:val="single"/>
        </w:rPr>
        <w:t>Erasmus Universitair Medisch Centrum</w:t>
      </w:r>
      <w:r>
        <w:rPr>
          <w:szCs w:val="19"/>
          <w:u w:val="single"/>
        </w:rPr>
        <w:tab/>
      </w:r>
      <w:r w:rsidRPr="00D76E96">
        <w:rPr>
          <w:szCs w:val="19"/>
        </w:rPr>
        <w:tab/>
      </w:r>
      <w:r w:rsidRPr="00D76E96">
        <w:rPr>
          <w:szCs w:val="19"/>
        </w:rPr>
        <w:tab/>
      </w:r>
      <w:r w:rsidRPr="00D76E96">
        <w:rPr>
          <w:szCs w:val="19"/>
          <w:highlight w:val="yellow"/>
          <w:u w:val="single"/>
        </w:rPr>
        <w:t>&lt;Naam Leverancier&gt;</w:t>
      </w:r>
      <w:r w:rsidRPr="00D76E96">
        <w:rPr>
          <w:szCs w:val="19"/>
          <w:u w:val="single"/>
        </w:rPr>
        <w:t xml:space="preserve"> </w:t>
      </w:r>
    </w:p>
    <w:p w:rsidRPr="00BD16CF" w:rsidR="00D76E96" w:rsidP="00D76E96" w:rsidRDefault="00D76E96" w14:paraId="54AF7057" w14:textId="00069232">
      <w:pPr>
        <w:spacing w:after="0"/>
        <w:rPr>
          <w:rFonts w:cs="Arial"/>
          <w:szCs w:val="19"/>
        </w:rPr>
      </w:pPr>
      <w:r w:rsidRPr="00BD16CF">
        <w:rPr>
          <w:szCs w:val="19"/>
        </w:rPr>
        <w:t>vertegenwoordigd door:</w:t>
      </w:r>
      <w:r w:rsidRPr="00BD16CF">
        <w:rPr>
          <w:szCs w:val="19"/>
        </w:rPr>
        <w:tab/>
      </w:r>
      <w:r w:rsidRPr="00BD16CF">
        <w:rPr>
          <w:szCs w:val="19"/>
        </w:rPr>
        <w:tab/>
      </w:r>
      <w:r>
        <w:rPr>
          <w:szCs w:val="19"/>
        </w:rPr>
        <w:tab/>
      </w:r>
      <w:r w:rsidRPr="00BD16CF">
        <w:rPr>
          <w:szCs w:val="19"/>
        </w:rPr>
        <w:tab/>
      </w:r>
      <w:r w:rsidRPr="00BD16CF">
        <w:rPr>
          <w:rFonts w:cs="Arial"/>
          <w:szCs w:val="19"/>
        </w:rPr>
        <w:t>vertegenwoordigd door:</w:t>
      </w:r>
    </w:p>
    <w:p w:rsidRPr="00D76E96" w:rsidR="00D76E96" w:rsidP="00D76E96" w:rsidRDefault="00D76E96" w14:paraId="69758E46" w14:textId="17CF1FE0">
      <w:pPr>
        <w:spacing w:after="0"/>
        <w:jc w:val="both"/>
        <w:rPr>
          <w:rFonts w:cs="Arial"/>
          <w:szCs w:val="19"/>
          <w:highlight w:val="yellow"/>
        </w:rPr>
      </w:pPr>
      <w:r w:rsidRPr="00D76E96">
        <w:rPr>
          <w:rFonts w:cs="Arial"/>
          <w:szCs w:val="19"/>
          <w:highlight w:val="yellow"/>
        </w:rPr>
        <w:t>…………………………………</w:t>
      </w:r>
      <w:r w:rsidRPr="00D76E96">
        <w:rPr>
          <w:rFonts w:cs="Arial"/>
          <w:szCs w:val="19"/>
          <w:highlight w:val="yellow"/>
        </w:rPr>
        <w:tab/>
      </w:r>
      <w:r w:rsidRPr="00D76E96">
        <w:rPr>
          <w:rFonts w:cs="Arial"/>
          <w:szCs w:val="19"/>
          <w:highlight w:val="yellow"/>
        </w:rPr>
        <w:tab/>
      </w:r>
      <w:r w:rsidRPr="00D76E96">
        <w:rPr>
          <w:rFonts w:cs="Arial"/>
          <w:szCs w:val="19"/>
          <w:highlight w:val="yellow"/>
        </w:rPr>
        <w:tab/>
      </w:r>
      <w:r w:rsidRPr="00D76E96">
        <w:rPr>
          <w:rFonts w:cs="Arial"/>
          <w:szCs w:val="19"/>
          <w:highlight w:val="yellow"/>
        </w:rPr>
        <w:tab/>
      </w:r>
      <w:r w:rsidRPr="00D76E96">
        <w:rPr>
          <w:rFonts w:cs="Arial"/>
          <w:szCs w:val="19"/>
          <w:highlight w:val="yellow"/>
        </w:rPr>
        <w:tab/>
      </w:r>
      <w:r w:rsidRPr="00D76E96">
        <w:rPr>
          <w:rFonts w:cs="Arial"/>
          <w:szCs w:val="19"/>
          <w:highlight w:val="yellow"/>
        </w:rPr>
        <w:t>…………………………………</w:t>
      </w:r>
    </w:p>
    <w:p w:rsidRPr="00D76E96" w:rsidR="00D76E96" w:rsidP="00D76E96" w:rsidRDefault="00D76E96" w14:paraId="5DDFF702" w14:textId="77777777">
      <w:pPr>
        <w:spacing w:after="0"/>
        <w:jc w:val="both"/>
        <w:rPr>
          <w:rFonts w:cs="Arial"/>
          <w:szCs w:val="19"/>
          <w:highlight w:val="yellow"/>
        </w:rPr>
      </w:pPr>
    </w:p>
    <w:p w:rsidR="00CE13D4" w:rsidP="00D76E96" w:rsidRDefault="00CE13D4" w14:paraId="28FF7504" w14:textId="77777777">
      <w:pPr>
        <w:spacing w:after="0"/>
        <w:jc w:val="both"/>
        <w:rPr>
          <w:rFonts w:cs="Arial"/>
          <w:szCs w:val="19"/>
          <w:highlight w:val="yellow"/>
        </w:rPr>
      </w:pPr>
    </w:p>
    <w:p w:rsidR="00CE13D4" w:rsidP="00D76E96" w:rsidRDefault="00CE13D4" w14:paraId="7EAB24E5" w14:textId="77777777">
      <w:pPr>
        <w:spacing w:after="0"/>
        <w:jc w:val="both"/>
        <w:rPr>
          <w:rFonts w:cs="Arial"/>
          <w:szCs w:val="19"/>
          <w:highlight w:val="yellow"/>
        </w:rPr>
      </w:pPr>
    </w:p>
    <w:p w:rsidR="00CE13D4" w:rsidP="00D76E96" w:rsidRDefault="00CE13D4" w14:paraId="537B9C47" w14:textId="77777777">
      <w:pPr>
        <w:spacing w:after="0"/>
        <w:jc w:val="both"/>
        <w:rPr>
          <w:rFonts w:cs="Arial"/>
          <w:szCs w:val="19"/>
          <w:highlight w:val="yellow"/>
        </w:rPr>
      </w:pPr>
    </w:p>
    <w:p w:rsidR="00CE13D4" w:rsidP="00D76E96" w:rsidRDefault="00CE13D4" w14:paraId="7D671FCC" w14:textId="77777777">
      <w:pPr>
        <w:spacing w:after="0"/>
        <w:jc w:val="both"/>
        <w:rPr>
          <w:rFonts w:cs="Arial"/>
          <w:szCs w:val="19"/>
          <w:highlight w:val="yellow"/>
        </w:rPr>
      </w:pPr>
    </w:p>
    <w:p w:rsidRPr="00D76E96" w:rsidR="00D76E96" w:rsidP="00D76E96" w:rsidRDefault="00D76E96" w14:paraId="7413F0EC" w14:textId="35F46F85">
      <w:pPr>
        <w:spacing w:after="0"/>
        <w:jc w:val="both"/>
        <w:rPr>
          <w:rFonts w:cs="Arial"/>
          <w:szCs w:val="19"/>
          <w:highlight w:val="yellow"/>
        </w:rPr>
      </w:pPr>
      <w:r w:rsidRPr="00D76E96">
        <w:rPr>
          <w:rFonts w:cs="Arial"/>
          <w:szCs w:val="19"/>
          <w:highlight w:val="yellow"/>
        </w:rPr>
        <w:t>&lt;naam&gt;:</w:t>
      </w:r>
      <w:r w:rsidRPr="00D76E96">
        <w:rPr>
          <w:rFonts w:cs="Arial"/>
          <w:szCs w:val="19"/>
          <w:highlight w:val="yellow"/>
        </w:rPr>
        <w:tab/>
      </w:r>
      <w:r w:rsidRPr="00D76E96">
        <w:rPr>
          <w:rFonts w:cs="Arial"/>
          <w:szCs w:val="19"/>
          <w:highlight w:val="yellow"/>
        </w:rPr>
        <w:t xml:space="preserve"> </w:t>
      </w:r>
      <w:r w:rsidRPr="00D76E96">
        <w:rPr>
          <w:rFonts w:cs="Arial"/>
          <w:szCs w:val="19"/>
          <w:highlight w:val="yellow"/>
        </w:rPr>
        <w:tab/>
      </w:r>
      <w:r w:rsidRPr="00D76E96">
        <w:rPr>
          <w:rFonts w:cs="Arial"/>
          <w:szCs w:val="19"/>
          <w:highlight w:val="yellow"/>
        </w:rPr>
        <w:tab/>
      </w:r>
      <w:r w:rsidRPr="00D76E96">
        <w:rPr>
          <w:rFonts w:cs="Arial"/>
          <w:szCs w:val="19"/>
          <w:highlight w:val="yellow"/>
        </w:rPr>
        <w:t xml:space="preserve"> </w:t>
      </w:r>
      <w:r w:rsidRPr="00D76E96">
        <w:rPr>
          <w:rFonts w:cs="Arial"/>
          <w:szCs w:val="19"/>
          <w:highlight w:val="yellow"/>
        </w:rPr>
        <w:tab/>
      </w:r>
      <w:r w:rsidRPr="00D76E96">
        <w:rPr>
          <w:rFonts w:cs="Arial"/>
          <w:szCs w:val="19"/>
          <w:highlight w:val="yellow"/>
        </w:rPr>
        <w:tab/>
      </w:r>
      <w:r w:rsidRPr="00D76E96">
        <w:rPr>
          <w:rFonts w:cs="Arial"/>
          <w:szCs w:val="19"/>
          <w:highlight w:val="yellow"/>
        </w:rPr>
        <w:tab/>
      </w:r>
      <w:r w:rsidRPr="00D76E96">
        <w:rPr>
          <w:rFonts w:cs="Arial"/>
          <w:szCs w:val="19"/>
          <w:highlight w:val="yellow"/>
        </w:rPr>
        <w:t>&lt;naam&gt;:</w:t>
      </w:r>
    </w:p>
    <w:p w:rsidR="4671E78E" w:rsidP="482C8075" w:rsidRDefault="4671E78E" w14:paraId="057D944A" w14:textId="7D9A97DF">
      <w:pPr>
        <w:spacing w:after="0"/>
        <w:rPr>
          <w:rFonts w:cs="Arial"/>
        </w:rPr>
      </w:pPr>
      <w:r w:rsidRPr="482C8075" w:rsidR="00D76E96">
        <w:rPr>
          <w:rFonts w:cs="Arial"/>
          <w:highlight w:val="yellow"/>
        </w:rPr>
        <w:t>&lt;</w:t>
      </w:r>
      <w:r w:rsidRPr="482C8075" w:rsidR="00D76E96">
        <w:rPr>
          <w:rFonts w:cs="Arial"/>
          <w:highlight w:val="yellow"/>
        </w:rPr>
        <w:t>functie</w:t>
      </w:r>
      <w:r w:rsidRPr="482C8075" w:rsidR="00D76E96">
        <w:rPr>
          <w:rFonts w:cs="Arial"/>
          <w:highlight w:val="yellow"/>
        </w:rPr>
        <w:t xml:space="preserve">&gt;: </w:t>
      </w:r>
      <w:r>
        <w:tab/>
      </w:r>
      <w:r>
        <w:tab/>
      </w:r>
      <w:r>
        <w:tab/>
      </w:r>
      <w:r>
        <w:tab/>
      </w:r>
      <w:r>
        <w:tab/>
      </w:r>
      <w:r>
        <w:tab/>
      </w:r>
      <w:r w:rsidRPr="482C8075" w:rsidR="00D76E96">
        <w:rPr>
          <w:rFonts w:cs="Arial"/>
          <w:highlight w:val="yellow"/>
        </w:rPr>
        <w:t>&lt;functie&gt;:</w:t>
      </w:r>
    </w:p>
    <w:sectPr w:rsidR="4671E78E">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25376F" w16cex:dateUtc="2025-08-06T09:41:47.039Z"/>
  <w16cex:commentExtensible w16cex:durableId="0EC05C14" w16cex:dateUtc="2025-08-12T07:27:39.47Z"/>
</w16cex:commentsExtensible>
</file>

<file path=word/commentsIds.xml><?xml version="1.0" encoding="utf-8"?>
<w16cid:commentsIds xmlns:mc="http://schemas.openxmlformats.org/markup-compatibility/2006" xmlns:w16cid="http://schemas.microsoft.com/office/word/2016/wordml/cid" mc:Ignorable="w16cid">
  <w16cid:commentId w16cid:paraId="1E3C7A6D" w16cid:durableId="3125376F"/>
  <w16cid:commentId w16cid:paraId="3E9D58EC" w16cid:durableId="0EC05C1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intelligence2.xml><?xml version="1.0" encoding="utf-8"?>
<int2:intelligence xmlns:int2="http://schemas.microsoft.com/office/intelligence/2020/intelligence">
  <int2:observations>
    <int2:bookmark int2:bookmarkName="_Int_0dKkJwOY" int2:invalidationBookmarkName="" int2:hashCode="Dg4XELkg2BSwHS" int2:id="EvwOQPDZ">
      <int2:state int2:type="style" int2:value="Rejected"/>
    </int2:bookmark>
    <int2:bookmark int2:bookmarkName="_Int_11LtDwYY" int2:invalidationBookmarkName="" int2:hashCode="khv+v9Of5MRLox" int2:id="kSqYzd9E">
      <int2:state int2:type="styl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59EC"/>
    <w:multiLevelType w:val="hybridMultilevel"/>
    <w:tmpl w:val="D6841BE6"/>
    <w:lvl w:ilvl="0" w:tplc="0409000F">
      <w:start w:val="1"/>
      <w:numFmt w:val="decimal"/>
      <w:lvlText w:val="%1."/>
      <w:lvlJc w:val="left"/>
      <w:pPr>
        <w:ind w:left="720" w:hanging="360"/>
      </w:pPr>
    </w:lvl>
    <w:lvl w:ilvl="1" w:tplc="849E0024">
      <w:start w:val="1"/>
      <w:numFmt w:val="lowerLetter"/>
      <w:lvlText w:val="%2."/>
      <w:lvlJc w:val="left"/>
      <w:pPr>
        <w:ind w:left="1440" w:hanging="360"/>
      </w:pPr>
    </w:lvl>
    <w:lvl w:ilvl="2" w:tplc="C8F4C1A0">
      <w:start w:val="1"/>
      <w:numFmt w:val="lowerRoman"/>
      <w:lvlText w:val="%3."/>
      <w:lvlJc w:val="right"/>
      <w:pPr>
        <w:ind w:left="2160" w:hanging="180"/>
      </w:pPr>
    </w:lvl>
    <w:lvl w:ilvl="3" w:tplc="B7FE1250">
      <w:start w:val="1"/>
      <w:numFmt w:val="decimal"/>
      <w:lvlText w:val="%4."/>
      <w:lvlJc w:val="left"/>
      <w:pPr>
        <w:ind w:left="2880" w:hanging="360"/>
      </w:pPr>
    </w:lvl>
    <w:lvl w:ilvl="4" w:tplc="EA6E0CE8">
      <w:start w:val="1"/>
      <w:numFmt w:val="lowerLetter"/>
      <w:lvlText w:val="%5."/>
      <w:lvlJc w:val="left"/>
      <w:pPr>
        <w:ind w:left="3600" w:hanging="360"/>
      </w:pPr>
    </w:lvl>
    <w:lvl w:ilvl="5" w:tplc="65863F38">
      <w:start w:val="1"/>
      <w:numFmt w:val="lowerRoman"/>
      <w:lvlText w:val="%6."/>
      <w:lvlJc w:val="right"/>
      <w:pPr>
        <w:ind w:left="4320" w:hanging="180"/>
      </w:pPr>
    </w:lvl>
    <w:lvl w:ilvl="6" w:tplc="ACC454F2">
      <w:start w:val="1"/>
      <w:numFmt w:val="decimal"/>
      <w:lvlText w:val="%7."/>
      <w:lvlJc w:val="left"/>
      <w:pPr>
        <w:ind w:left="5040" w:hanging="360"/>
      </w:pPr>
    </w:lvl>
    <w:lvl w:ilvl="7" w:tplc="49C6BCA6">
      <w:start w:val="1"/>
      <w:numFmt w:val="lowerLetter"/>
      <w:lvlText w:val="%8."/>
      <w:lvlJc w:val="left"/>
      <w:pPr>
        <w:ind w:left="5760" w:hanging="360"/>
      </w:pPr>
    </w:lvl>
    <w:lvl w:ilvl="8" w:tplc="E59ACFBA">
      <w:start w:val="1"/>
      <w:numFmt w:val="lowerRoman"/>
      <w:lvlText w:val="%9."/>
      <w:lvlJc w:val="right"/>
      <w:pPr>
        <w:ind w:left="6480" w:hanging="180"/>
      </w:pPr>
    </w:lvl>
  </w:abstractNum>
  <w:abstractNum w:abstractNumId="1" w15:restartNumberingAfterBreak="0">
    <w:nsid w:val="027C7547"/>
    <w:multiLevelType w:val="hybridMultilevel"/>
    <w:tmpl w:val="0A4C7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53A63"/>
    <w:multiLevelType w:val="multilevel"/>
    <w:tmpl w:val="48D6B19C"/>
    <w:lvl w:ilvl="0">
      <w:start w:val="17"/>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C3E19"/>
    <w:multiLevelType w:val="multilevel"/>
    <w:tmpl w:val="FCB8E0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C4F5DBD"/>
    <w:multiLevelType w:val="hybridMultilevel"/>
    <w:tmpl w:val="B660005E"/>
    <w:lvl w:ilvl="0" w:tplc="D1380DB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93959"/>
    <w:multiLevelType w:val="hybridMultilevel"/>
    <w:tmpl w:val="97E23D3A"/>
    <w:lvl w:ilvl="0" w:tplc="13308A08">
      <w:start w:val="1"/>
      <w:numFmt w:val="decimal"/>
      <w:lvlText w:val="%1."/>
      <w:lvlJc w:val="left"/>
      <w:pPr>
        <w:ind w:left="1068" w:hanging="360"/>
      </w:pPr>
    </w:lvl>
    <w:lvl w:ilvl="1" w:tplc="C4E40692" w:tentative="1">
      <w:start w:val="1"/>
      <w:numFmt w:val="lowerLetter"/>
      <w:lvlText w:val="%2."/>
      <w:lvlJc w:val="left"/>
      <w:pPr>
        <w:ind w:left="1788" w:hanging="360"/>
      </w:pPr>
    </w:lvl>
    <w:lvl w:ilvl="2" w:tplc="8ABA8BA4" w:tentative="1">
      <w:start w:val="1"/>
      <w:numFmt w:val="lowerRoman"/>
      <w:lvlText w:val="%3."/>
      <w:lvlJc w:val="right"/>
      <w:pPr>
        <w:ind w:left="2508" w:hanging="180"/>
      </w:pPr>
    </w:lvl>
    <w:lvl w:ilvl="3" w:tplc="84CAE0DA" w:tentative="1">
      <w:start w:val="1"/>
      <w:numFmt w:val="decimal"/>
      <w:lvlText w:val="%4."/>
      <w:lvlJc w:val="left"/>
      <w:pPr>
        <w:ind w:left="3228" w:hanging="360"/>
      </w:pPr>
    </w:lvl>
    <w:lvl w:ilvl="4" w:tplc="97F4DAEC" w:tentative="1">
      <w:start w:val="1"/>
      <w:numFmt w:val="lowerLetter"/>
      <w:lvlText w:val="%5."/>
      <w:lvlJc w:val="left"/>
      <w:pPr>
        <w:ind w:left="3948" w:hanging="360"/>
      </w:pPr>
    </w:lvl>
    <w:lvl w:ilvl="5" w:tplc="22D22BC8" w:tentative="1">
      <w:start w:val="1"/>
      <w:numFmt w:val="lowerRoman"/>
      <w:lvlText w:val="%6."/>
      <w:lvlJc w:val="right"/>
      <w:pPr>
        <w:ind w:left="4668" w:hanging="180"/>
      </w:pPr>
    </w:lvl>
    <w:lvl w:ilvl="6" w:tplc="25ACB0D0" w:tentative="1">
      <w:start w:val="1"/>
      <w:numFmt w:val="decimal"/>
      <w:lvlText w:val="%7."/>
      <w:lvlJc w:val="left"/>
      <w:pPr>
        <w:ind w:left="5388" w:hanging="360"/>
      </w:pPr>
    </w:lvl>
    <w:lvl w:ilvl="7" w:tplc="A6104BB0" w:tentative="1">
      <w:start w:val="1"/>
      <w:numFmt w:val="lowerLetter"/>
      <w:lvlText w:val="%8."/>
      <w:lvlJc w:val="left"/>
      <w:pPr>
        <w:ind w:left="6108" w:hanging="360"/>
      </w:pPr>
    </w:lvl>
    <w:lvl w:ilvl="8" w:tplc="17161A22" w:tentative="1">
      <w:start w:val="1"/>
      <w:numFmt w:val="lowerRoman"/>
      <w:lvlText w:val="%9."/>
      <w:lvlJc w:val="right"/>
      <w:pPr>
        <w:ind w:left="6828" w:hanging="180"/>
      </w:pPr>
    </w:lvl>
  </w:abstractNum>
  <w:abstractNum w:abstractNumId="6" w15:restartNumberingAfterBreak="0">
    <w:nsid w:val="0D604744"/>
    <w:multiLevelType w:val="hybridMultilevel"/>
    <w:tmpl w:val="961C5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C6418"/>
    <w:multiLevelType w:val="hybridMultilevel"/>
    <w:tmpl w:val="508C7EC8"/>
    <w:lvl w:ilvl="0" w:tplc="EA6EFE9A">
      <w:start w:val="1"/>
      <w:numFmt w:val="decimal"/>
      <w:lvlText w:val="%1."/>
      <w:lvlJc w:val="left"/>
      <w:pPr>
        <w:ind w:left="1068" w:hanging="360"/>
      </w:pPr>
    </w:lvl>
    <w:lvl w:ilvl="1" w:tplc="F84C285C" w:tentative="1">
      <w:start w:val="1"/>
      <w:numFmt w:val="lowerLetter"/>
      <w:lvlText w:val="%2."/>
      <w:lvlJc w:val="left"/>
      <w:pPr>
        <w:ind w:left="1788" w:hanging="360"/>
      </w:pPr>
    </w:lvl>
    <w:lvl w:ilvl="2" w:tplc="C204C4CA" w:tentative="1">
      <w:start w:val="1"/>
      <w:numFmt w:val="lowerRoman"/>
      <w:lvlText w:val="%3."/>
      <w:lvlJc w:val="right"/>
      <w:pPr>
        <w:ind w:left="2508" w:hanging="180"/>
      </w:pPr>
    </w:lvl>
    <w:lvl w:ilvl="3" w:tplc="EDE6387A" w:tentative="1">
      <w:start w:val="1"/>
      <w:numFmt w:val="decimal"/>
      <w:lvlText w:val="%4."/>
      <w:lvlJc w:val="left"/>
      <w:pPr>
        <w:ind w:left="3228" w:hanging="360"/>
      </w:pPr>
    </w:lvl>
    <w:lvl w:ilvl="4" w:tplc="EF6830A4" w:tentative="1">
      <w:start w:val="1"/>
      <w:numFmt w:val="lowerLetter"/>
      <w:lvlText w:val="%5."/>
      <w:lvlJc w:val="left"/>
      <w:pPr>
        <w:ind w:left="3948" w:hanging="360"/>
      </w:pPr>
    </w:lvl>
    <w:lvl w:ilvl="5" w:tplc="67C6B148" w:tentative="1">
      <w:start w:val="1"/>
      <w:numFmt w:val="lowerRoman"/>
      <w:lvlText w:val="%6."/>
      <w:lvlJc w:val="right"/>
      <w:pPr>
        <w:ind w:left="4668" w:hanging="180"/>
      </w:pPr>
    </w:lvl>
    <w:lvl w:ilvl="6" w:tplc="BF32738A" w:tentative="1">
      <w:start w:val="1"/>
      <w:numFmt w:val="decimal"/>
      <w:lvlText w:val="%7."/>
      <w:lvlJc w:val="left"/>
      <w:pPr>
        <w:ind w:left="5388" w:hanging="360"/>
      </w:pPr>
    </w:lvl>
    <w:lvl w:ilvl="7" w:tplc="EE140B86" w:tentative="1">
      <w:start w:val="1"/>
      <w:numFmt w:val="lowerLetter"/>
      <w:lvlText w:val="%8."/>
      <w:lvlJc w:val="left"/>
      <w:pPr>
        <w:ind w:left="6108" w:hanging="360"/>
      </w:pPr>
    </w:lvl>
    <w:lvl w:ilvl="8" w:tplc="89BED3F4" w:tentative="1">
      <w:start w:val="1"/>
      <w:numFmt w:val="lowerRoman"/>
      <w:lvlText w:val="%9."/>
      <w:lvlJc w:val="right"/>
      <w:pPr>
        <w:ind w:left="6828" w:hanging="180"/>
      </w:pPr>
    </w:lvl>
  </w:abstractNum>
  <w:abstractNum w:abstractNumId="8" w15:restartNumberingAfterBreak="0">
    <w:nsid w:val="100C5B50"/>
    <w:multiLevelType w:val="multilevel"/>
    <w:tmpl w:val="873C88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C21BC"/>
    <w:multiLevelType w:val="hybridMultilevel"/>
    <w:tmpl w:val="FE662FB8"/>
    <w:lvl w:ilvl="0" w:tplc="544C6284">
      <w:start w:val="1"/>
      <w:numFmt w:val="decimal"/>
      <w:lvlText w:val="%1."/>
      <w:lvlJc w:val="left"/>
      <w:pPr>
        <w:tabs>
          <w:tab w:val="num" w:pos="720"/>
        </w:tabs>
        <w:ind w:left="720" w:hanging="360"/>
      </w:pPr>
      <w:rPr>
        <w:rFonts w:hint="default"/>
      </w:rPr>
    </w:lvl>
    <w:lvl w:ilvl="1" w:tplc="BDBC8242" w:tentative="1">
      <w:start w:val="1"/>
      <w:numFmt w:val="lowerLetter"/>
      <w:lvlText w:val="%2."/>
      <w:lvlJc w:val="left"/>
      <w:pPr>
        <w:tabs>
          <w:tab w:val="num" w:pos="1440"/>
        </w:tabs>
        <w:ind w:left="1440" w:hanging="360"/>
      </w:pPr>
    </w:lvl>
    <w:lvl w:ilvl="2" w:tplc="B12C95E4" w:tentative="1">
      <w:start w:val="1"/>
      <w:numFmt w:val="lowerRoman"/>
      <w:lvlText w:val="%3."/>
      <w:lvlJc w:val="right"/>
      <w:pPr>
        <w:tabs>
          <w:tab w:val="num" w:pos="2160"/>
        </w:tabs>
        <w:ind w:left="2160" w:hanging="180"/>
      </w:pPr>
    </w:lvl>
    <w:lvl w:ilvl="3" w:tplc="EC90F33E" w:tentative="1">
      <w:start w:val="1"/>
      <w:numFmt w:val="decimal"/>
      <w:lvlText w:val="%4."/>
      <w:lvlJc w:val="left"/>
      <w:pPr>
        <w:tabs>
          <w:tab w:val="num" w:pos="2880"/>
        </w:tabs>
        <w:ind w:left="2880" w:hanging="360"/>
      </w:pPr>
    </w:lvl>
    <w:lvl w:ilvl="4" w:tplc="2BB4248C" w:tentative="1">
      <w:start w:val="1"/>
      <w:numFmt w:val="lowerLetter"/>
      <w:lvlText w:val="%5."/>
      <w:lvlJc w:val="left"/>
      <w:pPr>
        <w:tabs>
          <w:tab w:val="num" w:pos="3600"/>
        </w:tabs>
        <w:ind w:left="3600" w:hanging="360"/>
      </w:pPr>
    </w:lvl>
    <w:lvl w:ilvl="5" w:tplc="78EA33EE" w:tentative="1">
      <w:start w:val="1"/>
      <w:numFmt w:val="lowerRoman"/>
      <w:lvlText w:val="%6."/>
      <w:lvlJc w:val="right"/>
      <w:pPr>
        <w:tabs>
          <w:tab w:val="num" w:pos="4320"/>
        </w:tabs>
        <w:ind w:left="4320" w:hanging="180"/>
      </w:pPr>
    </w:lvl>
    <w:lvl w:ilvl="6" w:tplc="B14652E2" w:tentative="1">
      <w:start w:val="1"/>
      <w:numFmt w:val="decimal"/>
      <w:lvlText w:val="%7."/>
      <w:lvlJc w:val="left"/>
      <w:pPr>
        <w:tabs>
          <w:tab w:val="num" w:pos="5040"/>
        </w:tabs>
        <w:ind w:left="5040" w:hanging="360"/>
      </w:pPr>
    </w:lvl>
    <w:lvl w:ilvl="7" w:tplc="20E8B8BC" w:tentative="1">
      <w:start w:val="1"/>
      <w:numFmt w:val="lowerLetter"/>
      <w:lvlText w:val="%8."/>
      <w:lvlJc w:val="left"/>
      <w:pPr>
        <w:tabs>
          <w:tab w:val="num" w:pos="5760"/>
        </w:tabs>
        <w:ind w:left="5760" w:hanging="360"/>
      </w:pPr>
    </w:lvl>
    <w:lvl w:ilvl="8" w:tplc="87A67856" w:tentative="1">
      <w:start w:val="1"/>
      <w:numFmt w:val="lowerRoman"/>
      <w:lvlText w:val="%9."/>
      <w:lvlJc w:val="right"/>
      <w:pPr>
        <w:tabs>
          <w:tab w:val="num" w:pos="6480"/>
        </w:tabs>
        <w:ind w:left="6480" w:hanging="180"/>
      </w:pPr>
    </w:lvl>
  </w:abstractNum>
  <w:abstractNum w:abstractNumId="10" w15:restartNumberingAfterBreak="0">
    <w:nsid w:val="1EE6DB1E"/>
    <w:multiLevelType w:val="hybridMultilevel"/>
    <w:tmpl w:val="93FC9028"/>
    <w:lvl w:ilvl="0" w:tplc="E1200236">
      <w:start w:val="1"/>
      <w:numFmt w:val="decimal"/>
      <w:lvlText w:val="%1."/>
      <w:lvlJc w:val="left"/>
      <w:pPr>
        <w:ind w:left="720" w:hanging="360"/>
      </w:pPr>
    </w:lvl>
    <w:lvl w:ilvl="1" w:tplc="1DACC684">
      <w:start w:val="1"/>
      <w:numFmt w:val="lowerLetter"/>
      <w:lvlText w:val="%2."/>
      <w:lvlJc w:val="left"/>
      <w:pPr>
        <w:ind w:left="1440" w:hanging="360"/>
      </w:pPr>
    </w:lvl>
    <w:lvl w:ilvl="2" w:tplc="40DA517C">
      <w:start w:val="1"/>
      <w:numFmt w:val="lowerRoman"/>
      <w:lvlText w:val="%3."/>
      <w:lvlJc w:val="right"/>
      <w:pPr>
        <w:ind w:left="2160" w:hanging="180"/>
      </w:pPr>
    </w:lvl>
    <w:lvl w:ilvl="3" w:tplc="691EFC4C">
      <w:start w:val="1"/>
      <w:numFmt w:val="decimal"/>
      <w:lvlText w:val="%4."/>
      <w:lvlJc w:val="left"/>
      <w:pPr>
        <w:ind w:left="2880" w:hanging="360"/>
      </w:pPr>
    </w:lvl>
    <w:lvl w:ilvl="4" w:tplc="89A4D172">
      <w:start w:val="1"/>
      <w:numFmt w:val="lowerLetter"/>
      <w:lvlText w:val="%5."/>
      <w:lvlJc w:val="left"/>
      <w:pPr>
        <w:ind w:left="3600" w:hanging="360"/>
      </w:pPr>
    </w:lvl>
    <w:lvl w:ilvl="5" w:tplc="B77A7810">
      <w:start w:val="1"/>
      <w:numFmt w:val="lowerRoman"/>
      <w:lvlText w:val="%6."/>
      <w:lvlJc w:val="right"/>
      <w:pPr>
        <w:ind w:left="4320" w:hanging="180"/>
      </w:pPr>
    </w:lvl>
    <w:lvl w:ilvl="6" w:tplc="5970714C">
      <w:start w:val="1"/>
      <w:numFmt w:val="decimal"/>
      <w:lvlText w:val="%7."/>
      <w:lvlJc w:val="left"/>
      <w:pPr>
        <w:ind w:left="5040" w:hanging="360"/>
      </w:pPr>
    </w:lvl>
    <w:lvl w:ilvl="7" w:tplc="D6284F8C">
      <w:start w:val="1"/>
      <w:numFmt w:val="lowerLetter"/>
      <w:lvlText w:val="%8."/>
      <w:lvlJc w:val="left"/>
      <w:pPr>
        <w:ind w:left="5760" w:hanging="360"/>
      </w:pPr>
    </w:lvl>
    <w:lvl w:ilvl="8" w:tplc="2B2A3378">
      <w:start w:val="1"/>
      <w:numFmt w:val="lowerRoman"/>
      <w:lvlText w:val="%9."/>
      <w:lvlJc w:val="right"/>
      <w:pPr>
        <w:ind w:left="6480" w:hanging="180"/>
      </w:pPr>
    </w:lvl>
  </w:abstractNum>
  <w:abstractNum w:abstractNumId="11" w15:restartNumberingAfterBreak="0">
    <w:nsid w:val="222B9F9D"/>
    <w:multiLevelType w:val="hybridMultilevel"/>
    <w:tmpl w:val="B8C4BAF4"/>
    <w:lvl w:ilvl="0" w:tplc="B95C9FAE">
      <w:start w:val="1"/>
      <w:numFmt w:val="decimal"/>
      <w:lvlText w:val="%1."/>
      <w:lvlJc w:val="left"/>
      <w:pPr>
        <w:ind w:left="720" w:hanging="360"/>
      </w:pPr>
    </w:lvl>
    <w:lvl w:ilvl="1" w:tplc="849E0024">
      <w:start w:val="1"/>
      <w:numFmt w:val="lowerLetter"/>
      <w:lvlText w:val="%2."/>
      <w:lvlJc w:val="left"/>
      <w:pPr>
        <w:ind w:left="1440" w:hanging="360"/>
      </w:pPr>
    </w:lvl>
    <w:lvl w:ilvl="2" w:tplc="C8F4C1A0">
      <w:start w:val="1"/>
      <w:numFmt w:val="lowerRoman"/>
      <w:lvlText w:val="%3."/>
      <w:lvlJc w:val="right"/>
      <w:pPr>
        <w:ind w:left="2160" w:hanging="180"/>
      </w:pPr>
    </w:lvl>
    <w:lvl w:ilvl="3" w:tplc="B7FE1250">
      <w:start w:val="1"/>
      <w:numFmt w:val="decimal"/>
      <w:lvlText w:val="%4."/>
      <w:lvlJc w:val="left"/>
      <w:pPr>
        <w:ind w:left="2880" w:hanging="360"/>
      </w:pPr>
    </w:lvl>
    <w:lvl w:ilvl="4" w:tplc="EA6E0CE8">
      <w:start w:val="1"/>
      <w:numFmt w:val="lowerLetter"/>
      <w:lvlText w:val="%5."/>
      <w:lvlJc w:val="left"/>
      <w:pPr>
        <w:ind w:left="3600" w:hanging="360"/>
      </w:pPr>
    </w:lvl>
    <w:lvl w:ilvl="5" w:tplc="65863F38">
      <w:start w:val="1"/>
      <w:numFmt w:val="lowerRoman"/>
      <w:lvlText w:val="%6."/>
      <w:lvlJc w:val="right"/>
      <w:pPr>
        <w:ind w:left="4320" w:hanging="180"/>
      </w:pPr>
    </w:lvl>
    <w:lvl w:ilvl="6" w:tplc="ACC454F2">
      <w:start w:val="1"/>
      <w:numFmt w:val="decimal"/>
      <w:lvlText w:val="%7."/>
      <w:lvlJc w:val="left"/>
      <w:pPr>
        <w:ind w:left="5040" w:hanging="360"/>
      </w:pPr>
    </w:lvl>
    <w:lvl w:ilvl="7" w:tplc="49C6BCA6">
      <w:start w:val="1"/>
      <w:numFmt w:val="lowerLetter"/>
      <w:lvlText w:val="%8."/>
      <w:lvlJc w:val="left"/>
      <w:pPr>
        <w:ind w:left="5760" w:hanging="360"/>
      </w:pPr>
    </w:lvl>
    <w:lvl w:ilvl="8" w:tplc="E59ACFBA">
      <w:start w:val="1"/>
      <w:numFmt w:val="lowerRoman"/>
      <w:lvlText w:val="%9."/>
      <w:lvlJc w:val="right"/>
      <w:pPr>
        <w:ind w:left="6480" w:hanging="180"/>
      </w:pPr>
    </w:lvl>
  </w:abstractNum>
  <w:abstractNum w:abstractNumId="12" w15:restartNumberingAfterBreak="0">
    <w:nsid w:val="25247CCC"/>
    <w:multiLevelType w:val="hybridMultilevel"/>
    <w:tmpl w:val="64EA0304"/>
    <w:lvl w:ilvl="0" w:tplc="53F45280">
      <w:start w:val="1"/>
      <w:numFmt w:val="decimal"/>
      <w:lvlText w:val="%1."/>
      <w:lvlJc w:val="left"/>
      <w:pPr>
        <w:ind w:left="720" w:hanging="360"/>
      </w:pPr>
      <w:rPr>
        <w:rFonts w:hint="default"/>
      </w:rPr>
    </w:lvl>
    <w:lvl w:ilvl="1" w:tplc="FFFFFFFF">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6B75E9"/>
    <w:multiLevelType w:val="hybridMultilevel"/>
    <w:tmpl w:val="F8C2EA7A"/>
    <w:lvl w:ilvl="0" w:tplc="A926C6FA">
      <w:start w:val="1"/>
      <w:numFmt w:val="decimal"/>
      <w:lvlText w:val="%1."/>
      <w:lvlJc w:val="left"/>
      <w:pPr>
        <w:ind w:left="1068" w:hanging="360"/>
      </w:pPr>
    </w:lvl>
    <w:lvl w:ilvl="1" w:tplc="0736FF12" w:tentative="1">
      <w:start w:val="1"/>
      <w:numFmt w:val="lowerLetter"/>
      <w:lvlText w:val="%2."/>
      <w:lvlJc w:val="left"/>
      <w:pPr>
        <w:ind w:left="1788" w:hanging="360"/>
      </w:pPr>
    </w:lvl>
    <w:lvl w:ilvl="2" w:tplc="F3824DE2" w:tentative="1">
      <w:start w:val="1"/>
      <w:numFmt w:val="lowerRoman"/>
      <w:lvlText w:val="%3."/>
      <w:lvlJc w:val="right"/>
      <w:pPr>
        <w:ind w:left="2508" w:hanging="180"/>
      </w:pPr>
    </w:lvl>
    <w:lvl w:ilvl="3" w:tplc="5680F62E" w:tentative="1">
      <w:start w:val="1"/>
      <w:numFmt w:val="decimal"/>
      <w:lvlText w:val="%4."/>
      <w:lvlJc w:val="left"/>
      <w:pPr>
        <w:ind w:left="3228" w:hanging="360"/>
      </w:pPr>
    </w:lvl>
    <w:lvl w:ilvl="4" w:tplc="E7A2B844" w:tentative="1">
      <w:start w:val="1"/>
      <w:numFmt w:val="lowerLetter"/>
      <w:lvlText w:val="%5."/>
      <w:lvlJc w:val="left"/>
      <w:pPr>
        <w:ind w:left="3948" w:hanging="360"/>
      </w:pPr>
    </w:lvl>
    <w:lvl w:ilvl="5" w:tplc="A3849DD2" w:tentative="1">
      <w:start w:val="1"/>
      <w:numFmt w:val="lowerRoman"/>
      <w:lvlText w:val="%6."/>
      <w:lvlJc w:val="right"/>
      <w:pPr>
        <w:ind w:left="4668" w:hanging="180"/>
      </w:pPr>
    </w:lvl>
    <w:lvl w:ilvl="6" w:tplc="137CCA9C" w:tentative="1">
      <w:start w:val="1"/>
      <w:numFmt w:val="decimal"/>
      <w:lvlText w:val="%7."/>
      <w:lvlJc w:val="left"/>
      <w:pPr>
        <w:ind w:left="5388" w:hanging="360"/>
      </w:pPr>
    </w:lvl>
    <w:lvl w:ilvl="7" w:tplc="6E2044F2" w:tentative="1">
      <w:start w:val="1"/>
      <w:numFmt w:val="lowerLetter"/>
      <w:lvlText w:val="%8."/>
      <w:lvlJc w:val="left"/>
      <w:pPr>
        <w:ind w:left="6108" w:hanging="360"/>
      </w:pPr>
    </w:lvl>
    <w:lvl w:ilvl="8" w:tplc="76E6E0DA" w:tentative="1">
      <w:start w:val="1"/>
      <w:numFmt w:val="lowerRoman"/>
      <w:lvlText w:val="%9."/>
      <w:lvlJc w:val="right"/>
      <w:pPr>
        <w:ind w:left="6828" w:hanging="180"/>
      </w:pPr>
    </w:lvl>
  </w:abstractNum>
  <w:abstractNum w:abstractNumId="14" w15:restartNumberingAfterBreak="0">
    <w:nsid w:val="2B7845EF"/>
    <w:multiLevelType w:val="hybridMultilevel"/>
    <w:tmpl w:val="C7FE07A2"/>
    <w:lvl w:ilvl="0" w:tplc="E3A6DC06">
      <w:start w:val="1"/>
      <w:numFmt w:val="decimal"/>
      <w:lvlText w:val="%1."/>
      <w:lvlJc w:val="left"/>
      <w:pPr>
        <w:ind w:left="1068" w:hanging="360"/>
      </w:pPr>
      <w:rPr>
        <w:rFonts w:hint="default"/>
      </w:rPr>
    </w:lvl>
    <w:lvl w:ilvl="1" w:tplc="6B4CAE02" w:tentative="1">
      <w:start w:val="1"/>
      <w:numFmt w:val="bullet"/>
      <w:lvlText w:val="o"/>
      <w:lvlJc w:val="left"/>
      <w:pPr>
        <w:ind w:left="1788" w:hanging="360"/>
      </w:pPr>
      <w:rPr>
        <w:rFonts w:hint="default" w:ascii="Courier New" w:hAnsi="Courier New" w:cs="Courier New"/>
      </w:rPr>
    </w:lvl>
    <w:lvl w:ilvl="2" w:tplc="375E95F8" w:tentative="1">
      <w:start w:val="1"/>
      <w:numFmt w:val="bullet"/>
      <w:lvlText w:val=""/>
      <w:lvlJc w:val="left"/>
      <w:pPr>
        <w:ind w:left="2508" w:hanging="360"/>
      </w:pPr>
      <w:rPr>
        <w:rFonts w:hint="default" w:ascii="Wingdings" w:hAnsi="Wingdings"/>
      </w:rPr>
    </w:lvl>
    <w:lvl w:ilvl="3" w:tplc="F5DCAA80" w:tentative="1">
      <w:start w:val="1"/>
      <w:numFmt w:val="bullet"/>
      <w:lvlText w:val=""/>
      <w:lvlJc w:val="left"/>
      <w:pPr>
        <w:ind w:left="3228" w:hanging="360"/>
      </w:pPr>
      <w:rPr>
        <w:rFonts w:hint="default" w:ascii="Symbol" w:hAnsi="Symbol"/>
      </w:rPr>
    </w:lvl>
    <w:lvl w:ilvl="4" w:tplc="6D560BCA" w:tentative="1">
      <w:start w:val="1"/>
      <w:numFmt w:val="bullet"/>
      <w:lvlText w:val="o"/>
      <w:lvlJc w:val="left"/>
      <w:pPr>
        <w:ind w:left="3948" w:hanging="360"/>
      </w:pPr>
      <w:rPr>
        <w:rFonts w:hint="default" w:ascii="Courier New" w:hAnsi="Courier New" w:cs="Courier New"/>
      </w:rPr>
    </w:lvl>
    <w:lvl w:ilvl="5" w:tplc="9C2AA504" w:tentative="1">
      <w:start w:val="1"/>
      <w:numFmt w:val="bullet"/>
      <w:lvlText w:val=""/>
      <w:lvlJc w:val="left"/>
      <w:pPr>
        <w:ind w:left="4668" w:hanging="360"/>
      </w:pPr>
      <w:rPr>
        <w:rFonts w:hint="default" w:ascii="Wingdings" w:hAnsi="Wingdings"/>
      </w:rPr>
    </w:lvl>
    <w:lvl w:ilvl="6" w:tplc="0602B70E" w:tentative="1">
      <w:start w:val="1"/>
      <w:numFmt w:val="bullet"/>
      <w:lvlText w:val=""/>
      <w:lvlJc w:val="left"/>
      <w:pPr>
        <w:ind w:left="5388" w:hanging="360"/>
      </w:pPr>
      <w:rPr>
        <w:rFonts w:hint="default" w:ascii="Symbol" w:hAnsi="Symbol"/>
      </w:rPr>
    </w:lvl>
    <w:lvl w:ilvl="7" w:tplc="0D444EA6" w:tentative="1">
      <w:start w:val="1"/>
      <w:numFmt w:val="bullet"/>
      <w:lvlText w:val="o"/>
      <w:lvlJc w:val="left"/>
      <w:pPr>
        <w:ind w:left="6108" w:hanging="360"/>
      </w:pPr>
      <w:rPr>
        <w:rFonts w:hint="default" w:ascii="Courier New" w:hAnsi="Courier New" w:cs="Courier New"/>
      </w:rPr>
    </w:lvl>
    <w:lvl w:ilvl="8" w:tplc="9300F75E" w:tentative="1">
      <w:start w:val="1"/>
      <w:numFmt w:val="bullet"/>
      <w:lvlText w:val=""/>
      <w:lvlJc w:val="left"/>
      <w:pPr>
        <w:ind w:left="6828" w:hanging="360"/>
      </w:pPr>
      <w:rPr>
        <w:rFonts w:hint="default" w:ascii="Wingdings" w:hAnsi="Wingdings"/>
      </w:rPr>
    </w:lvl>
  </w:abstractNum>
  <w:abstractNum w:abstractNumId="15" w15:restartNumberingAfterBreak="0">
    <w:nsid w:val="312C1CAD"/>
    <w:multiLevelType w:val="hybridMultilevel"/>
    <w:tmpl w:val="9FB4510A"/>
    <w:lvl w:ilvl="0" w:tplc="9D3EFA26">
      <w:start w:val="1"/>
      <w:numFmt w:val="bullet"/>
      <w:lvlText w:val="o"/>
      <w:lvlJc w:val="left"/>
      <w:pPr>
        <w:ind w:left="720" w:hanging="360"/>
      </w:pPr>
      <w:rPr>
        <w:rFonts w:hint="default" w:ascii="Courier New" w:hAnsi="Courier New" w:cs="Courier New"/>
      </w:rPr>
    </w:lvl>
    <w:lvl w:ilvl="1" w:tplc="2BF0E24E" w:tentative="1">
      <w:start w:val="1"/>
      <w:numFmt w:val="bullet"/>
      <w:lvlText w:val="o"/>
      <w:lvlJc w:val="left"/>
      <w:pPr>
        <w:ind w:left="1440" w:hanging="360"/>
      </w:pPr>
      <w:rPr>
        <w:rFonts w:hint="default" w:ascii="Courier New" w:hAnsi="Courier New" w:cs="Courier New"/>
      </w:rPr>
    </w:lvl>
    <w:lvl w:ilvl="2" w:tplc="8F80A75C" w:tentative="1">
      <w:start w:val="1"/>
      <w:numFmt w:val="bullet"/>
      <w:lvlText w:val=""/>
      <w:lvlJc w:val="left"/>
      <w:pPr>
        <w:ind w:left="2160" w:hanging="360"/>
      </w:pPr>
      <w:rPr>
        <w:rFonts w:hint="default" w:ascii="Wingdings" w:hAnsi="Wingdings"/>
      </w:rPr>
    </w:lvl>
    <w:lvl w:ilvl="3" w:tplc="1EFAAA78" w:tentative="1">
      <w:start w:val="1"/>
      <w:numFmt w:val="bullet"/>
      <w:lvlText w:val=""/>
      <w:lvlJc w:val="left"/>
      <w:pPr>
        <w:ind w:left="2880" w:hanging="360"/>
      </w:pPr>
      <w:rPr>
        <w:rFonts w:hint="default" w:ascii="Symbol" w:hAnsi="Symbol"/>
      </w:rPr>
    </w:lvl>
    <w:lvl w:ilvl="4" w:tplc="4218EB48" w:tentative="1">
      <w:start w:val="1"/>
      <w:numFmt w:val="bullet"/>
      <w:lvlText w:val="o"/>
      <w:lvlJc w:val="left"/>
      <w:pPr>
        <w:ind w:left="3600" w:hanging="360"/>
      </w:pPr>
      <w:rPr>
        <w:rFonts w:hint="default" w:ascii="Courier New" w:hAnsi="Courier New" w:cs="Courier New"/>
      </w:rPr>
    </w:lvl>
    <w:lvl w:ilvl="5" w:tplc="ED242B88" w:tentative="1">
      <w:start w:val="1"/>
      <w:numFmt w:val="bullet"/>
      <w:lvlText w:val=""/>
      <w:lvlJc w:val="left"/>
      <w:pPr>
        <w:ind w:left="4320" w:hanging="360"/>
      </w:pPr>
      <w:rPr>
        <w:rFonts w:hint="default" w:ascii="Wingdings" w:hAnsi="Wingdings"/>
      </w:rPr>
    </w:lvl>
    <w:lvl w:ilvl="6" w:tplc="49E2F12C" w:tentative="1">
      <w:start w:val="1"/>
      <w:numFmt w:val="bullet"/>
      <w:lvlText w:val=""/>
      <w:lvlJc w:val="left"/>
      <w:pPr>
        <w:ind w:left="5040" w:hanging="360"/>
      </w:pPr>
      <w:rPr>
        <w:rFonts w:hint="default" w:ascii="Symbol" w:hAnsi="Symbol"/>
      </w:rPr>
    </w:lvl>
    <w:lvl w:ilvl="7" w:tplc="DADA6C02" w:tentative="1">
      <w:start w:val="1"/>
      <w:numFmt w:val="bullet"/>
      <w:lvlText w:val="o"/>
      <w:lvlJc w:val="left"/>
      <w:pPr>
        <w:ind w:left="5760" w:hanging="360"/>
      </w:pPr>
      <w:rPr>
        <w:rFonts w:hint="default" w:ascii="Courier New" w:hAnsi="Courier New" w:cs="Courier New"/>
      </w:rPr>
    </w:lvl>
    <w:lvl w:ilvl="8" w:tplc="06F4F9A2" w:tentative="1">
      <w:start w:val="1"/>
      <w:numFmt w:val="bullet"/>
      <w:lvlText w:val=""/>
      <w:lvlJc w:val="left"/>
      <w:pPr>
        <w:ind w:left="6480" w:hanging="360"/>
      </w:pPr>
      <w:rPr>
        <w:rFonts w:hint="default" w:ascii="Wingdings" w:hAnsi="Wingdings"/>
      </w:rPr>
    </w:lvl>
  </w:abstractNum>
  <w:abstractNum w:abstractNumId="16" w15:restartNumberingAfterBreak="0">
    <w:nsid w:val="3771C1A9"/>
    <w:multiLevelType w:val="multilevel"/>
    <w:tmpl w:val="0DA0F584"/>
    <w:lvl w:ilvl="0">
      <w:start w:val="1"/>
      <w:numFmt w:val="bullet"/>
      <w:lvlText w:val=""/>
      <w:lvlJc w:val="left"/>
      <w:pPr>
        <w:ind w:left="1134" w:hanging="425"/>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C60CD11"/>
    <w:multiLevelType w:val="hybridMultilevel"/>
    <w:tmpl w:val="2E560148"/>
    <w:lvl w:ilvl="0" w:tplc="79B6A3E6">
      <w:start w:val="1"/>
      <w:numFmt w:val="decimal"/>
      <w:lvlText w:val="%1."/>
      <w:lvlJc w:val="left"/>
      <w:pPr>
        <w:ind w:left="720" w:hanging="360"/>
      </w:pPr>
    </w:lvl>
    <w:lvl w:ilvl="1" w:tplc="464C4F04">
      <w:start w:val="1"/>
      <w:numFmt w:val="lowerLetter"/>
      <w:lvlText w:val="%2."/>
      <w:lvlJc w:val="left"/>
      <w:pPr>
        <w:ind w:left="1440" w:hanging="360"/>
      </w:pPr>
    </w:lvl>
    <w:lvl w:ilvl="2" w:tplc="D0C0CAB8">
      <w:start w:val="1"/>
      <w:numFmt w:val="lowerRoman"/>
      <w:lvlText w:val="%3."/>
      <w:lvlJc w:val="right"/>
      <w:pPr>
        <w:ind w:left="2160" w:hanging="180"/>
      </w:pPr>
    </w:lvl>
    <w:lvl w:ilvl="3" w:tplc="74B48C96">
      <w:start w:val="1"/>
      <w:numFmt w:val="decimal"/>
      <w:lvlText w:val="%4."/>
      <w:lvlJc w:val="left"/>
      <w:pPr>
        <w:ind w:left="2880" w:hanging="360"/>
      </w:pPr>
    </w:lvl>
    <w:lvl w:ilvl="4" w:tplc="E92852FA">
      <w:start w:val="1"/>
      <w:numFmt w:val="lowerLetter"/>
      <w:lvlText w:val="%5."/>
      <w:lvlJc w:val="left"/>
      <w:pPr>
        <w:ind w:left="3600" w:hanging="360"/>
      </w:pPr>
    </w:lvl>
    <w:lvl w:ilvl="5" w:tplc="C6C03914">
      <w:start w:val="1"/>
      <w:numFmt w:val="lowerRoman"/>
      <w:lvlText w:val="%6."/>
      <w:lvlJc w:val="right"/>
      <w:pPr>
        <w:ind w:left="4320" w:hanging="180"/>
      </w:pPr>
    </w:lvl>
    <w:lvl w:ilvl="6" w:tplc="3F8E8746">
      <w:start w:val="1"/>
      <w:numFmt w:val="decimal"/>
      <w:lvlText w:val="%7."/>
      <w:lvlJc w:val="left"/>
      <w:pPr>
        <w:ind w:left="5040" w:hanging="360"/>
      </w:pPr>
    </w:lvl>
    <w:lvl w:ilvl="7" w:tplc="F7702E26">
      <w:start w:val="1"/>
      <w:numFmt w:val="lowerLetter"/>
      <w:lvlText w:val="%8."/>
      <w:lvlJc w:val="left"/>
      <w:pPr>
        <w:ind w:left="5760" w:hanging="360"/>
      </w:pPr>
    </w:lvl>
    <w:lvl w:ilvl="8" w:tplc="DEC02C5C">
      <w:start w:val="1"/>
      <w:numFmt w:val="lowerRoman"/>
      <w:lvlText w:val="%9."/>
      <w:lvlJc w:val="right"/>
      <w:pPr>
        <w:ind w:left="6480" w:hanging="180"/>
      </w:pPr>
    </w:lvl>
  </w:abstractNum>
  <w:abstractNum w:abstractNumId="18" w15:restartNumberingAfterBreak="0">
    <w:nsid w:val="3E6F109A"/>
    <w:multiLevelType w:val="hybridMultilevel"/>
    <w:tmpl w:val="67D6F332"/>
    <w:lvl w:ilvl="0" w:tplc="85B28BA0">
      <w:start w:val="1"/>
      <w:numFmt w:val="decimal"/>
      <w:lvlText w:val="%1."/>
      <w:lvlJc w:val="left"/>
      <w:pPr>
        <w:ind w:left="720" w:hanging="360"/>
      </w:pPr>
    </w:lvl>
    <w:lvl w:ilvl="1" w:tplc="EBB2B1B4">
      <w:start w:val="1"/>
      <w:numFmt w:val="lowerLetter"/>
      <w:lvlText w:val="%2."/>
      <w:lvlJc w:val="left"/>
      <w:pPr>
        <w:ind w:left="1440" w:hanging="360"/>
      </w:pPr>
    </w:lvl>
    <w:lvl w:ilvl="2" w:tplc="DD9C2254">
      <w:start w:val="1"/>
      <w:numFmt w:val="lowerRoman"/>
      <w:lvlText w:val="%3."/>
      <w:lvlJc w:val="right"/>
      <w:pPr>
        <w:ind w:left="2160" w:hanging="180"/>
      </w:pPr>
    </w:lvl>
    <w:lvl w:ilvl="3" w:tplc="3B2A3EC4">
      <w:start w:val="1"/>
      <w:numFmt w:val="decimal"/>
      <w:lvlText w:val="%4."/>
      <w:lvlJc w:val="left"/>
      <w:pPr>
        <w:ind w:left="2880" w:hanging="360"/>
      </w:pPr>
    </w:lvl>
    <w:lvl w:ilvl="4" w:tplc="669607E2">
      <w:start w:val="1"/>
      <w:numFmt w:val="lowerLetter"/>
      <w:lvlText w:val="%5."/>
      <w:lvlJc w:val="left"/>
      <w:pPr>
        <w:ind w:left="3600" w:hanging="360"/>
      </w:pPr>
    </w:lvl>
    <w:lvl w:ilvl="5" w:tplc="C758FF86">
      <w:start w:val="1"/>
      <w:numFmt w:val="lowerRoman"/>
      <w:lvlText w:val="%6."/>
      <w:lvlJc w:val="right"/>
      <w:pPr>
        <w:ind w:left="4320" w:hanging="180"/>
      </w:pPr>
    </w:lvl>
    <w:lvl w:ilvl="6" w:tplc="6EF89A38">
      <w:start w:val="1"/>
      <w:numFmt w:val="decimal"/>
      <w:lvlText w:val="%7."/>
      <w:lvlJc w:val="left"/>
      <w:pPr>
        <w:ind w:left="5040" w:hanging="360"/>
      </w:pPr>
    </w:lvl>
    <w:lvl w:ilvl="7" w:tplc="C7D8422E">
      <w:start w:val="1"/>
      <w:numFmt w:val="lowerLetter"/>
      <w:lvlText w:val="%8."/>
      <w:lvlJc w:val="left"/>
      <w:pPr>
        <w:ind w:left="5760" w:hanging="360"/>
      </w:pPr>
    </w:lvl>
    <w:lvl w:ilvl="8" w:tplc="3D4051AA">
      <w:start w:val="1"/>
      <w:numFmt w:val="lowerRoman"/>
      <w:lvlText w:val="%9."/>
      <w:lvlJc w:val="right"/>
      <w:pPr>
        <w:ind w:left="6480" w:hanging="180"/>
      </w:pPr>
    </w:lvl>
  </w:abstractNum>
  <w:abstractNum w:abstractNumId="19" w15:restartNumberingAfterBreak="0">
    <w:nsid w:val="453D27B5"/>
    <w:multiLevelType w:val="hybridMultilevel"/>
    <w:tmpl w:val="877663F8"/>
    <w:lvl w:ilvl="0" w:tplc="8B48CB06">
      <w:start w:val="1"/>
      <w:numFmt w:val="decimal"/>
      <w:lvlText w:val="%1."/>
      <w:lvlJc w:val="left"/>
      <w:pPr>
        <w:ind w:left="720" w:hanging="360"/>
      </w:pPr>
    </w:lvl>
    <w:lvl w:ilvl="1" w:tplc="23FCBC22">
      <w:start w:val="1"/>
      <w:numFmt w:val="lowerLetter"/>
      <w:lvlText w:val="%2."/>
      <w:lvlJc w:val="left"/>
      <w:pPr>
        <w:ind w:left="1440" w:hanging="360"/>
      </w:pPr>
    </w:lvl>
    <w:lvl w:ilvl="2" w:tplc="F9BA1B02">
      <w:start w:val="1"/>
      <w:numFmt w:val="lowerRoman"/>
      <w:lvlText w:val="%3."/>
      <w:lvlJc w:val="right"/>
      <w:pPr>
        <w:ind w:left="2160" w:hanging="180"/>
      </w:pPr>
    </w:lvl>
    <w:lvl w:ilvl="3" w:tplc="80165CE8">
      <w:start w:val="1"/>
      <w:numFmt w:val="decimal"/>
      <w:lvlText w:val="%4."/>
      <w:lvlJc w:val="left"/>
      <w:pPr>
        <w:ind w:left="2880" w:hanging="360"/>
      </w:pPr>
    </w:lvl>
    <w:lvl w:ilvl="4" w:tplc="890879DC">
      <w:start w:val="1"/>
      <w:numFmt w:val="lowerLetter"/>
      <w:lvlText w:val="%5."/>
      <w:lvlJc w:val="left"/>
      <w:pPr>
        <w:ind w:left="3600" w:hanging="360"/>
      </w:pPr>
    </w:lvl>
    <w:lvl w:ilvl="5" w:tplc="8BE8E7D6">
      <w:start w:val="1"/>
      <w:numFmt w:val="lowerRoman"/>
      <w:lvlText w:val="%6."/>
      <w:lvlJc w:val="right"/>
      <w:pPr>
        <w:ind w:left="4320" w:hanging="180"/>
      </w:pPr>
    </w:lvl>
    <w:lvl w:ilvl="6" w:tplc="B0BA6830">
      <w:start w:val="1"/>
      <w:numFmt w:val="decimal"/>
      <w:lvlText w:val="%7."/>
      <w:lvlJc w:val="left"/>
      <w:pPr>
        <w:ind w:left="5040" w:hanging="360"/>
      </w:pPr>
    </w:lvl>
    <w:lvl w:ilvl="7" w:tplc="8A66EF3E">
      <w:start w:val="1"/>
      <w:numFmt w:val="lowerLetter"/>
      <w:lvlText w:val="%8."/>
      <w:lvlJc w:val="left"/>
      <w:pPr>
        <w:ind w:left="5760" w:hanging="360"/>
      </w:pPr>
    </w:lvl>
    <w:lvl w:ilvl="8" w:tplc="BF768A3C">
      <w:start w:val="1"/>
      <w:numFmt w:val="lowerRoman"/>
      <w:lvlText w:val="%9."/>
      <w:lvlJc w:val="right"/>
      <w:pPr>
        <w:ind w:left="6480" w:hanging="180"/>
      </w:pPr>
    </w:lvl>
  </w:abstractNum>
  <w:abstractNum w:abstractNumId="20" w15:restartNumberingAfterBreak="0">
    <w:nsid w:val="464A3CD3"/>
    <w:multiLevelType w:val="hybridMultilevel"/>
    <w:tmpl w:val="93E421A6"/>
    <w:lvl w:ilvl="0" w:tplc="0F42A2A2">
      <w:start w:val="1"/>
      <w:numFmt w:val="decimal"/>
      <w:lvlText w:val="%1."/>
      <w:lvlJc w:val="left"/>
      <w:pPr>
        <w:ind w:left="1068" w:hanging="360"/>
      </w:pPr>
    </w:lvl>
    <w:lvl w:ilvl="1" w:tplc="D1B45C32" w:tentative="1">
      <w:start w:val="1"/>
      <w:numFmt w:val="lowerLetter"/>
      <w:lvlText w:val="%2."/>
      <w:lvlJc w:val="left"/>
      <w:pPr>
        <w:ind w:left="1788" w:hanging="360"/>
      </w:pPr>
    </w:lvl>
    <w:lvl w:ilvl="2" w:tplc="6A664874" w:tentative="1">
      <w:start w:val="1"/>
      <w:numFmt w:val="lowerRoman"/>
      <w:lvlText w:val="%3."/>
      <w:lvlJc w:val="right"/>
      <w:pPr>
        <w:ind w:left="2508" w:hanging="180"/>
      </w:pPr>
    </w:lvl>
    <w:lvl w:ilvl="3" w:tplc="E00812FE" w:tentative="1">
      <w:start w:val="1"/>
      <w:numFmt w:val="decimal"/>
      <w:lvlText w:val="%4."/>
      <w:lvlJc w:val="left"/>
      <w:pPr>
        <w:ind w:left="3228" w:hanging="360"/>
      </w:pPr>
    </w:lvl>
    <w:lvl w:ilvl="4" w:tplc="1CFA22E6" w:tentative="1">
      <w:start w:val="1"/>
      <w:numFmt w:val="lowerLetter"/>
      <w:lvlText w:val="%5."/>
      <w:lvlJc w:val="left"/>
      <w:pPr>
        <w:ind w:left="3948" w:hanging="360"/>
      </w:pPr>
    </w:lvl>
    <w:lvl w:ilvl="5" w:tplc="1FCA0AD6" w:tentative="1">
      <w:start w:val="1"/>
      <w:numFmt w:val="lowerRoman"/>
      <w:lvlText w:val="%6."/>
      <w:lvlJc w:val="right"/>
      <w:pPr>
        <w:ind w:left="4668" w:hanging="180"/>
      </w:pPr>
    </w:lvl>
    <w:lvl w:ilvl="6" w:tplc="26E43F38" w:tentative="1">
      <w:start w:val="1"/>
      <w:numFmt w:val="decimal"/>
      <w:lvlText w:val="%7."/>
      <w:lvlJc w:val="left"/>
      <w:pPr>
        <w:ind w:left="5388" w:hanging="360"/>
      </w:pPr>
    </w:lvl>
    <w:lvl w:ilvl="7" w:tplc="A91871A0" w:tentative="1">
      <w:start w:val="1"/>
      <w:numFmt w:val="lowerLetter"/>
      <w:lvlText w:val="%8."/>
      <w:lvlJc w:val="left"/>
      <w:pPr>
        <w:ind w:left="6108" w:hanging="360"/>
      </w:pPr>
    </w:lvl>
    <w:lvl w:ilvl="8" w:tplc="90964E5A" w:tentative="1">
      <w:start w:val="1"/>
      <w:numFmt w:val="lowerRoman"/>
      <w:lvlText w:val="%9."/>
      <w:lvlJc w:val="right"/>
      <w:pPr>
        <w:ind w:left="6828" w:hanging="180"/>
      </w:pPr>
    </w:lvl>
  </w:abstractNum>
  <w:abstractNum w:abstractNumId="21" w15:restartNumberingAfterBreak="0">
    <w:nsid w:val="5213FED5"/>
    <w:multiLevelType w:val="hybridMultilevel"/>
    <w:tmpl w:val="95E85744"/>
    <w:lvl w:ilvl="0" w:tplc="6662349E">
      <w:start w:val="1"/>
      <w:numFmt w:val="decimal"/>
      <w:lvlText w:val="%1."/>
      <w:lvlJc w:val="left"/>
      <w:pPr>
        <w:ind w:left="720" w:hanging="360"/>
      </w:pPr>
    </w:lvl>
    <w:lvl w:ilvl="1" w:tplc="F2C04D04">
      <w:start w:val="1"/>
      <w:numFmt w:val="lowerLetter"/>
      <w:lvlText w:val="%2."/>
      <w:lvlJc w:val="left"/>
      <w:pPr>
        <w:ind w:left="1440" w:hanging="360"/>
      </w:pPr>
    </w:lvl>
    <w:lvl w:ilvl="2" w:tplc="06786F34">
      <w:start w:val="1"/>
      <w:numFmt w:val="lowerRoman"/>
      <w:lvlText w:val="%3."/>
      <w:lvlJc w:val="right"/>
      <w:pPr>
        <w:ind w:left="2160" w:hanging="180"/>
      </w:pPr>
    </w:lvl>
    <w:lvl w:ilvl="3" w:tplc="A0CACE14">
      <w:start w:val="1"/>
      <w:numFmt w:val="decimal"/>
      <w:lvlText w:val="%4."/>
      <w:lvlJc w:val="left"/>
      <w:pPr>
        <w:ind w:left="2880" w:hanging="360"/>
      </w:pPr>
    </w:lvl>
    <w:lvl w:ilvl="4" w:tplc="5A6E8D60">
      <w:start w:val="1"/>
      <w:numFmt w:val="lowerLetter"/>
      <w:lvlText w:val="%5."/>
      <w:lvlJc w:val="left"/>
      <w:pPr>
        <w:ind w:left="3600" w:hanging="360"/>
      </w:pPr>
    </w:lvl>
    <w:lvl w:ilvl="5" w:tplc="43F6B610">
      <w:start w:val="1"/>
      <w:numFmt w:val="lowerRoman"/>
      <w:lvlText w:val="%6."/>
      <w:lvlJc w:val="right"/>
      <w:pPr>
        <w:ind w:left="4320" w:hanging="180"/>
      </w:pPr>
    </w:lvl>
    <w:lvl w:ilvl="6" w:tplc="1B027432">
      <w:start w:val="1"/>
      <w:numFmt w:val="decimal"/>
      <w:lvlText w:val="%7."/>
      <w:lvlJc w:val="left"/>
      <w:pPr>
        <w:ind w:left="5040" w:hanging="360"/>
      </w:pPr>
    </w:lvl>
    <w:lvl w:ilvl="7" w:tplc="0212CA74">
      <w:start w:val="1"/>
      <w:numFmt w:val="lowerLetter"/>
      <w:lvlText w:val="%8."/>
      <w:lvlJc w:val="left"/>
      <w:pPr>
        <w:ind w:left="5760" w:hanging="360"/>
      </w:pPr>
    </w:lvl>
    <w:lvl w:ilvl="8" w:tplc="4A2001EE">
      <w:start w:val="1"/>
      <w:numFmt w:val="lowerRoman"/>
      <w:lvlText w:val="%9."/>
      <w:lvlJc w:val="right"/>
      <w:pPr>
        <w:ind w:left="6480" w:hanging="180"/>
      </w:pPr>
    </w:lvl>
  </w:abstractNum>
  <w:abstractNum w:abstractNumId="22" w15:restartNumberingAfterBreak="0">
    <w:nsid w:val="54307085"/>
    <w:multiLevelType w:val="multilevel"/>
    <w:tmpl w:val="B81205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C057CDD"/>
    <w:multiLevelType w:val="hybridMultilevel"/>
    <w:tmpl w:val="1E4CD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17D01"/>
    <w:multiLevelType w:val="hybridMultilevel"/>
    <w:tmpl w:val="DD9EA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D86F85"/>
    <w:multiLevelType w:val="hybridMultilevel"/>
    <w:tmpl w:val="34840D80"/>
    <w:lvl w:ilvl="0" w:tplc="1F9E3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F1236"/>
    <w:multiLevelType w:val="hybridMultilevel"/>
    <w:tmpl w:val="CAFA95F8"/>
    <w:lvl w:ilvl="0" w:tplc="46302214">
      <w:start w:val="1"/>
      <w:numFmt w:val="decimal"/>
      <w:lvlText w:val="%1."/>
      <w:lvlJc w:val="left"/>
      <w:pPr>
        <w:ind w:left="1068" w:hanging="360"/>
      </w:pPr>
    </w:lvl>
    <w:lvl w:ilvl="1" w:tplc="B71C3158" w:tentative="1">
      <w:start w:val="1"/>
      <w:numFmt w:val="lowerLetter"/>
      <w:lvlText w:val="%2."/>
      <w:lvlJc w:val="left"/>
      <w:pPr>
        <w:ind w:left="1788" w:hanging="360"/>
      </w:pPr>
    </w:lvl>
    <w:lvl w:ilvl="2" w:tplc="6A2EF342" w:tentative="1">
      <w:start w:val="1"/>
      <w:numFmt w:val="lowerRoman"/>
      <w:lvlText w:val="%3."/>
      <w:lvlJc w:val="right"/>
      <w:pPr>
        <w:ind w:left="2508" w:hanging="180"/>
      </w:pPr>
    </w:lvl>
    <w:lvl w:ilvl="3" w:tplc="C0C03E12" w:tentative="1">
      <w:start w:val="1"/>
      <w:numFmt w:val="decimal"/>
      <w:lvlText w:val="%4."/>
      <w:lvlJc w:val="left"/>
      <w:pPr>
        <w:ind w:left="3228" w:hanging="360"/>
      </w:pPr>
    </w:lvl>
    <w:lvl w:ilvl="4" w:tplc="A0209D36" w:tentative="1">
      <w:start w:val="1"/>
      <w:numFmt w:val="lowerLetter"/>
      <w:lvlText w:val="%5."/>
      <w:lvlJc w:val="left"/>
      <w:pPr>
        <w:ind w:left="3948" w:hanging="360"/>
      </w:pPr>
    </w:lvl>
    <w:lvl w:ilvl="5" w:tplc="A3DCDB94" w:tentative="1">
      <w:start w:val="1"/>
      <w:numFmt w:val="lowerRoman"/>
      <w:lvlText w:val="%6."/>
      <w:lvlJc w:val="right"/>
      <w:pPr>
        <w:ind w:left="4668" w:hanging="180"/>
      </w:pPr>
    </w:lvl>
    <w:lvl w:ilvl="6" w:tplc="8042E334" w:tentative="1">
      <w:start w:val="1"/>
      <w:numFmt w:val="decimal"/>
      <w:lvlText w:val="%7."/>
      <w:lvlJc w:val="left"/>
      <w:pPr>
        <w:ind w:left="5388" w:hanging="360"/>
      </w:pPr>
    </w:lvl>
    <w:lvl w:ilvl="7" w:tplc="C7048F14" w:tentative="1">
      <w:start w:val="1"/>
      <w:numFmt w:val="lowerLetter"/>
      <w:lvlText w:val="%8."/>
      <w:lvlJc w:val="left"/>
      <w:pPr>
        <w:ind w:left="6108" w:hanging="360"/>
      </w:pPr>
    </w:lvl>
    <w:lvl w:ilvl="8" w:tplc="8278AE1C" w:tentative="1">
      <w:start w:val="1"/>
      <w:numFmt w:val="lowerRoman"/>
      <w:lvlText w:val="%9."/>
      <w:lvlJc w:val="right"/>
      <w:pPr>
        <w:ind w:left="6828" w:hanging="180"/>
      </w:pPr>
    </w:lvl>
  </w:abstractNum>
  <w:abstractNum w:abstractNumId="27" w15:restartNumberingAfterBreak="0">
    <w:nsid w:val="67241673"/>
    <w:multiLevelType w:val="hybridMultilevel"/>
    <w:tmpl w:val="4528A378"/>
    <w:lvl w:ilvl="0" w:tplc="88D029FA">
      <w:start w:val="1"/>
      <w:numFmt w:val="decimal"/>
      <w:lvlText w:val="%1."/>
      <w:lvlJc w:val="left"/>
      <w:pPr>
        <w:tabs>
          <w:tab w:val="num" w:pos="1068"/>
        </w:tabs>
        <w:ind w:left="1068" w:hanging="360"/>
      </w:pPr>
      <w:rPr>
        <w:rFonts w:hint="default"/>
      </w:rPr>
    </w:lvl>
    <w:lvl w:ilvl="1" w:tplc="BE4266AC" w:tentative="1">
      <w:start w:val="1"/>
      <w:numFmt w:val="bullet"/>
      <w:lvlText w:val="o"/>
      <w:lvlJc w:val="left"/>
      <w:pPr>
        <w:tabs>
          <w:tab w:val="num" w:pos="1788"/>
        </w:tabs>
        <w:ind w:left="1788" w:hanging="360"/>
      </w:pPr>
      <w:rPr>
        <w:rFonts w:hint="default" w:ascii="Courier New" w:hAnsi="Courier New" w:cs="Courier New"/>
      </w:rPr>
    </w:lvl>
    <w:lvl w:ilvl="2" w:tplc="310C0B38" w:tentative="1">
      <w:start w:val="1"/>
      <w:numFmt w:val="bullet"/>
      <w:lvlText w:val=""/>
      <w:lvlJc w:val="left"/>
      <w:pPr>
        <w:tabs>
          <w:tab w:val="num" w:pos="2508"/>
        </w:tabs>
        <w:ind w:left="2508" w:hanging="360"/>
      </w:pPr>
      <w:rPr>
        <w:rFonts w:hint="default" w:ascii="Wingdings" w:hAnsi="Wingdings"/>
      </w:rPr>
    </w:lvl>
    <w:lvl w:ilvl="3" w:tplc="BB789A3A" w:tentative="1">
      <w:start w:val="1"/>
      <w:numFmt w:val="bullet"/>
      <w:lvlText w:val=""/>
      <w:lvlJc w:val="left"/>
      <w:pPr>
        <w:tabs>
          <w:tab w:val="num" w:pos="3228"/>
        </w:tabs>
        <w:ind w:left="3228" w:hanging="360"/>
      </w:pPr>
      <w:rPr>
        <w:rFonts w:hint="default" w:ascii="Symbol" w:hAnsi="Symbol"/>
      </w:rPr>
    </w:lvl>
    <w:lvl w:ilvl="4" w:tplc="32E02254" w:tentative="1">
      <w:start w:val="1"/>
      <w:numFmt w:val="bullet"/>
      <w:lvlText w:val="o"/>
      <w:lvlJc w:val="left"/>
      <w:pPr>
        <w:tabs>
          <w:tab w:val="num" w:pos="3948"/>
        </w:tabs>
        <w:ind w:left="3948" w:hanging="360"/>
      </w:pPr>
      <w:rPr>
        <w:rFonts w:hint="default" w:ascii="Courier New" w:hAnsi="Courier New" w:cs="Courier New"/>
      </w:rPr>
    </w:lvl>
    <w:lvl w:ilvl="5" w:tplc="4434E8A8" w:tentative="1">
      <w:start w:val="1"/>
      <w:numFmt w:val="bullet"/>
      <w:lvlText w:val=""/>
      <w:lvlJc w:val="left"/>
      <w:pPr>
        <w:tabs>
          <w:tab w:val="num" w:pos="4668"/>
        </w:tabs>
        <w:ind w:left="4668" w:hanging="360"/>
      </w:pPr>
      <w:rPr>
        <w:rFonts w:hint="default" w:ascii="Wingdings" w:hAnsi="Wingdings"/>
      </w:rPr>
    </w:lvl>
    <w:lvl w:ilvl="6" w:tplc="265C1712" w:tentative="1">
      <w:start w:val="1"/>
      <w:numFmt w:val="bullet"/>
      <w:lvlText w:val=""/>
      <w:lvlJc w:val="left"/>
      <w:pPr>
        <w:tabs>
          <w:tab w:val="num" w:pos="5388"/>
        </w:tabs>
        <w:ind w:left="5388" w:hanging="360"/>
      </w:pPr>
      <w:rPr>
        <w:rFonts w:hint="default" w:ascii="Symbol" w:hAnsi="Symbol"/>
      </w:rPr>
    </w:lvl>
    <w:lvl w:ilvl="7" w:tplc="96D6105E" w:tentative="1">
      <w:start w:val="1"/>
      <w:numFmt w:val="bullet"/>
      <w:lvlText w:val="o"/>
      <w:lvlJc w:val="left"/>
      <w:pPr>
        <w:tabs>
          <w:tab w:val="num" w:pos="6108"/>
        </w:tabs>
        <w:ind w:left="6108" w:hanging="360"/>
      </w:pPr>
      <w:rPr>
        <w:rFonts w:hint="default" w:ascii="Courier New" w:hAnsi="Courier New" w:cs="Courier New"/>
      </w:rPr>
    </w:lvl>
    <w:lvl w:ilvl="8" w:tplc="2A9E4D6A" w:tentative="1">
      <w:start w:val="1"/>
      <w:numFmt w:val="bullet"/>
      <w:lvlText w:val=""/>
      <w:lvlJc w:val="left"/>
      <w:pPr>
        <w:tabs>
          <w:tab w:val="num" w:pos="6828"/>
        </w:tabs>
        <w:ind w:left="6828" w:hanging="360"/>
      </w:pPr>
      <w:rPr>
        <w:rFonts w:hint="default" w:ascii="Wingdings" w:hAnsi="Wingdings"/>
      </w:rPr>
    </w:lvl>
  </w:abstractNum>
  <w:abstractNum w:abstractNumId="28" w15:restartNumberingAfterBreak="0">
    <w:nsid w:val="692A4657"/>
    <w:multiLevelType w:val="hybridMultilevel"/>
    <w:tmpl w:val="3DFECA38"/>
    <w:lvl w:ilvl="0" w:tplc="49047C32">
      <w:start w:val="1"/>
      <w:numFmt w:val="decimal"/>
      <w:lvlText w:val="%1."/>
      <w:lvlJc w:val="left"/>
      <w:pPr>
        <w:ind w:left="720" w:hanging="360"/>
      </w:pPr>
    </w:lvl>
    <w:lvl w:ilvl="1" w:tplc="290E71F6">
      <w:start w:val="1"/>
      <w:numFmt w:val="lowerLetter"/>
      <w:lvlText w:val="%2."/>
      <w:lvlJc w:val="left"/>
      <w:pPr>
        <w:ind w:left="1440" w:hanging="360"/>
      </w:pPr>
    </w:lvl>
    <w:lvl w:ilvl="2" w:tplc="85F6A856">
      <w:start w:val="1"/>
      <w:numFmt w:val="lowerRoman"/>
      <w:lvlText w:val="%3."/>
      <w:lvlJc w:val="right"/>
      <w:pPr>
        <w:ind w:left="2160" w:hanging="180"/>
      </w:pPr>
    </w:lvl>
    <w:lvl w:ilvl="3" w:tplc="85860642">
      <w:start w:val="1"/>
      <w:numFmt w:val="decimal"/>
      <w:lvlText w:val="%4."/>
      <w:lvlJc w:val="left"/>
      <w:pPr>
        <w:ind w:left="2880" w:hanging="360"/>
      </w:pPr>
    </w:lvl>
    <w:lvl w:ilvl="4" w:tplc="53F0B4A0">
      <w:start w:val="1"/>
      <w:numFmt w:val="lowerLetter"/>
      <w:lvlText w:val="%5."/>
      <w:lvlJc w:val="left"/>
      <w:pPr>
        <w:ind w:left="3600" w:hanging="360"/>
      </w:pPr>
    </w:lvl>
    <w:lvl w:ilvl="5" w:tplc="080E3EC6">
      <w:start w:val="1"/>
      <w:numFmt w:val="lowerRoman"/>
      <w:lvlText w:val="%6."/>
      <w:lvlJc w:val="right"/>
      <w:pPr>
        <w:ind w:left="4320" w:hanging="180"/>
      </w:pPr>
    </w:lvl>
    <w:lvl w:ilvl="6" w:tplc="81C61C6A">
      <w:start w:val="1"/>
      <w:numFmt w:val="decimal"/>
      <w:lvlText w:val="%7."/>
      <w:lvlJc w:val="left"/>
      <w:pPr>
        <w:ind w:left="5040" w:hanging="360"/>
      </w:pPr>
    </w:lvl>
    <w:lvl w:ilvl="7" w:tplc="733890CC">
      <w:start w:val="1"/>
      <w:numFmt w:val="lowerLetter"/>
      <w:lvlText w:val="%8."/>
      <w:lvlJc w:val="left"/>
      <w:pPr>
        <w:ind w:left="5760" w:hanging="360"/>
      </w:pPr>
    </w:lvl>
    <w:lvl w:ilvl="8" w:tplc="78D61DB8">
      <w:start w:val="1"/>
      <w:numFmt w:val="lowerRoman"/>
      <w:lvlText w:val="%9."/>
      <w:lvlJc w:val="right"/>
      <w:pPr>
        <w:ind w:left="6480" w:hanging="180"/>
      </w:pPr>
    </w:lvl>
  </w:abstractNum>
  <w:abstractNum w:abstractNumId="29" w15:restartNumberingAfterBreak="0">
    <w:nsid w:val="72917040"/>
    <w:multiLevelType w:val="multilevel"/>
    <w:tmpl w:val="521A1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647287"/>
    <w:multiLevelType w:val="hybridMultilevel"/>
    <w:tmpl w:val="068C8636"/>
    <w:lvl w:ilvl="0" w:tplc="6B9A84C2">
      <w:start w:val="1"/>
      <w:numFmt w:val="decimal"/>
      <w:lvlText w:val="%1."/>
      <w:lvlJc w:val="left"/>
      <w:pPr>
        <w:ind w:left="1068" w:hanging="360"/>
      </w:pPr>
    </w:lvl>
    <w:lvl w:ilvl="1" w:tplc="78DAACEA">
      <w:start w:val="1"/>
      <w:numFmt w:val="lowerLetter"/>
      <w:lvlText w:val="%2."/>
      <w:lvlJc w:val="left"/>
      <w:pPr>
        <w:ind w:left="1788" w:hanging="360"/>
      </w:pPr>
    </w:lvl>
    <w:lvl w:ilvl="2" w:tplc="2E562974">
      <w:start w:val="1"/>
      <w:numFmt w:val="lowerRoman"/>
      <w:lvlText w:val="%3."/>
      <w:lvlJc w:val="right"/>
      <w:pPr>
        <w:ind w:left="2508" w:hanging="180"/>
      </w:pPr>
    </w:lvl>
    <w:lvl w:ilvl="3" w:tplc="CDCA6B14">
      <w:start w:val="1"/>
      <w:numFmt w:val="decimal"/>
      <w:lvlText w:val="%4."/>
      <w:lvlJc w:val="left"/>
      <w:pPr>
        <w:ind w:left="3228" w:hanging="360"/>
      </w:pPr>
    </w:lvl>
    <w:lvl w:ilvl="4" w:tplc="359CF502">
      <w:start w:val="1"/>
      <w:numFmt w:val="lowerLetter"/>
      <w:lvlText w:val="%5."/>
      <w:lvlJc w:val="left"/>
      <w:pPr>
        <w:ind w:left="3948" w:hanging="360"/>
      </w:pPr>
    </w:lvl>
    <w:lvl w:ilvl="5" w:tplc="D7D6A9B0">
      <w:start w:val="1"/>
      <w:numFmt w:val="lowerRoman"/>
      <w:lvlText w:val="%6."/>
      <w:lvlJc w:val="right"/>
      <w:pPr>
        <w:ind w:left="4668" w:hanging="180"/>
      </w:pPr>
    </w:lvl>
    <w:lvl w:ilvl="6" w:tplc="65CE3040">
      <w:start w:val="1"/>
      <w:numFmt w:val="decimal"/>
      <w:lvlText w:val="%7."/>
      <w:lvlJc w:val="left"/>
      <w:pPr>
        <w:ind w:left="5388" w:hanging="360"/>
      </w:pPr>
    </w:lvl>
    <w:lvl w:ilvl="7" w:tplc="785E0FAC">
      <w:start w:val="1"/>
      <w:numFmt w:val="lowerLetter"/>
      <w:lvlText w:val="%8."/>
      <w:lvlJc w:val="left"/>
      <w:pPr>
        <w:ind w:left="6108" w:hanging="360"/>
      </w:pPr>
    </w:lvl>
    <w:lvl w:ilvl="8" w:tplc="80440F84">
      <w:start w:val="1"/>
      <w:numFmt w:val="lowerRoman"/>
      <w:lvlText w:val="%9."/>
      <w:lvlJc w:val="right"/>
      <w:pPr>
        <w:ind w:left="6828" w:hanging="180"/>
      </w:pPr>
    </w:lvl>
  </w:abstractNum>
  <w:abstractNum w:abstractNumId="31" w15:restartNumberingAfterBreak="0">
    <w:nsid w:val="78551A38"/>
    <w:multiLevelType w:val="hybridMultilevel"/>
    <w:tmpl w:val="4FC8150A"/>
    <w:lvl w:ilvl="0" w:tplc="0409000F">
      <w:start w:val="1"/>
      <w:numFmt w:val="decimal"/>
      <w:lvlText w:val="%1."/>
      <w:lvlJc w:val="left"/>
      <w:pPr>
        <w:ind w:left="720" w:hanging="360"/>
      </w:pPr>
    </w:lvl>
    <w:lvl w:ilvl="1" w:tplc="849E0024">
      <w:start w:val="1"/>
      <w:numFmt w:val="lowerLetter"/>
      <w:lvlText w:val="%2."/>
      <w:lvlJc w:val="left"/>
      <w:pPr>
        <w:ind w:left="1440" w:hanging="360"/>
      </w:pPr>
    </w:lvl>
    <w:lvl w:ilvl="2" w:tplc="C8F4C1A0">
      <w:start w:val="1"/>
      <w:numFmt w:val="lowerRoman"/>
      <w:lvlText w:val="%3."/>
      <w:lvlJc w:val="right"/>
      <w:pPr>
        <w:ind w:left="2160" w:hanging="180"/>
      </w:pPr>
    </w:lvl>
    <w:lvl w:ilvl="3" w:tplc="B7FE1250">
      <w:start w:val="1"/>
      <w:numFmt w:val="decimal"/>
      <w:lvlText w:val="%4."/>
      <w:lvlJc w:val="left"/>
      <w:pPr>
        <w:ind w:left="2880" w:hanging="360"/>
      </w:pPr>
    </w:lvl>
    <w:lvl w:ilvl="4" w:tplc="EA6E0CE8">
      <w:start w:val="1"/>
      <w:numFmt w:val="lowerLetter"/>
      <w:lvlText w:val="%5."/>
      <w:lvlJc w:val="left"/>
      <w:pPr>
        <w:ind w:left="3600" w:hanging="360"/>
      </w:pPr>
    </w:lvl>
    <w:lvl w:ilvl="5" w:tplc="65863F38">
      <w:start w:val="1"/>
      <w:numFmt w:val="lowerRoman"/>
      <w:lvlText w:val="%6."/>
      <w:lvlJc w:val="right"/>
      <w:pPr>
        <w:ind w:left="4320" w:hanging="180"/>
      </w:pPr>
    </w:lvl>
    <w:lvl w:ilvl="6" w:tplc="ACC454F2">
      <w:start w:val="1"/>
      <w:numFmt w:val="decimal"/>
      <w:lvlText w:val="%7."/>
      <w:lvlJc w:val="left"/>
      <w:pPr>
        <w:ind w:left="5040" w:hanging="360"/>
      </w:pPr>
    </w:lvl>
    <w:lvl w:ilvl="7" w:tplc="49C6BCA6">
      <w:start w:val="1"/>
      <w:numFmt w:val="lowerLetter"/>
      <w:lvlText w:val="%8."/>
      <w:lvlJc w:val="left"/>
      <w:pPr>
        <w:ind w:left="5760" w:hanging="360"/>
      </w:pPr>
    </w:lvl>
    <w:lvl w:ilvl="8" w:tplc="E59ACFBA">
      <w:start w:val="1"/>
      <w:numFmt w:val="lowerRoman"/>
      <w:lvlText w:val="%9."/>
      <w:lvlJc w:val="right"/>
      <w:pPr>
        <w:ind w:left="6480" w:hanging="180"/>
      </w:pPr>
    </w:lvl>
  </w:abstractNum>
  <w:abstractNum w:abstractNumId="32" w15:restartNumberingAfterBreak="0">
    <w:nsid w:val="79F46932"/>
    <w:multiLevelType w:val="hybridMultilevel"/>
    <w:tmpl w:val="BC2A4888"/>
    <w:lvl w:ilvl="0" w:tplc="1F9E3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791ED3"/>
    <w:multiLevelType w:val="hybridMultilevel"/>
    <w:tmpl w:val="5CFCB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21"/>
  </w:num>
  <w:num w:numId="4">
    <w:abstractNumId w:val="18"/>
  </w:num>
  <w:num w:numId="5">
    <w:abstractNumId w:val="28"/>
  </w:num>
  <w:num w:numId="6">
    <w:abstractNumId w:val="10"/>
  </w:num>
  <w:num w:numId="7">
    <w:abstractNumId w:val="17"/>
  </w:num>
  <w:num w:numId="8">
    <w:abstractNumId w:val="16"/>
  </w:num>
  <w:num w:numId="9">
    <w:abstractNumId w:val="30"/>
  </w:num>
  <w:num w:numId="10">
    <w:abstractNumId w:val="14"/>
  </w:num>
  <w:num w:numId="11">
    <w:abstractNumId w:val="27"/>
  </w:num>
  <w:num w:numId="12">
    <w:abstractNumId w:val="9"/>
  </w:num>
  <w:num w:numId="13">
    <w:abstractNumId w:val="15"/>
  </w:num>
  <w:num w:numId="14">
    <w:abstractNumId w:val="7"/>
  </w:num>
  <w:num w:numId="15">
    <w:abstractNumId w:val="13"/>
  </w:num>
  <w:num w:numId="16">
    <w:abstractNumId w:val="20"/>
  </w:num>
  <w:num w:numId="17">
    <w:abstractNumId w:val="26"/>
  </w:num>
  <w:num w:numId="18">
    <w:abstractNumId w:val="5"/>
  </w:num>
  <w:num w:numId="19">
    <w:abstractNumId w:val="4"/>
  </w:num>
  <w:num w:numId="20">
    <w:abstractNumId w:val="12"/>
  </w:num>
  <w:num w:numId="21">
    <w:abstractNumId w:val="4"/>
  </w:num>
  <w:num w:numId="22">
    <w:abstractNumId w:val="25"/>
  </w:num>
  <w:num w:numId="23">
    <w:abstractNumId w:val="29"/>
  </w:num>
  <w:num w:numId="24">
    <w:abstractNumId w:val="22"/>
  </w:num>
  <w:num w:numId="25">
    <w:abstractNumId w:val="3"/>
  </w:num>
  <w:num w:numId="26">
    <w:abstractNumId w:val="8"/>
  </w:num>
  <w:num w:numId="27">
    <w:abstractNumId w:val="32"/>
  </w:num>
  <w:num w:numId="28">
    <w:abstractNumId w:val="4"/>
  </w:num>
  <w:num w:numId="29">
    <w:abstractNumId w:val="31"/>
  </w:num>
  <w:num w:numId="30">
    <w:abstractNumId w:val="0"/>
  </w:num>
  <w:num w:numId="31">
    <w:abstractNumId w:val="1"/>
  </w:num>
  <w:num w:numId="32">
    <w:abstractNumId w:val="4"/>
  </w:num>
  <w:num w:numId="33">
    <w:abstractNumId w:val="4"/>
  </w:num>
  <w:num w:numId="34">
    <w:abstractNumId w:val="4"/>
  </w:num>
  <w:num w:numId="35">
    <w:abstractNumId w:val="4"/>
  </w:num>
  <w:num w:numId="36">
    <w:abstractNumId w:val="4"/>
  </w:num>
  <w:num w:numId="37">
    <w:abstractNumId w:val="23"/>
  </w:num>
  <w:num w:numId="38">
    <w:abstractNumId w:val="2"/>
  </w:num>
  <w:num w:numId="39">
    <w:abstractNumId w:val="6"/>
  </w:num>
  <w:num w:numId="40">
    <w:abstractNumId w:val="4"/>
    <w:lvlOverride w:ilvl="0">
      <w:startOverride w:val="1"/>
    </w:lvlOverride>
  </w:num>
  <w:num w:numId="41">
    <w:abstractNumId w:val="4"/>
    <w:lvlOverride w:ilvl="0">
      <w:startOverride w:val="1"/>
    </w:lvlOverride>
  </w:num>
  <w:num w:numId="42">
    <w:abstractNumId w:val="24"/>
  </w:num>
  <w:num w:numId="43">
    <w:abstractNumId w:val="33"/>
  </w:num>
  <w:num w:numId="44">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oNotDisplayPageBoundaries/>
  <w:trackRevisions w:val="fals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C35"/>
    <w:rsid w:val="00014AC3"/>
    <w:rsid w:val="00043713"/>
    <w:rsid w:val="00061FA3"/>
    <w:rsid w:val="00062AD8"/>
    <w:rsid w:val="0006787B"/>
    <w:rsid w:val="00071C35"/>
    <w:rsid w:val="00087B2B"/>
    <w:rsid w:val="000A3EC0"/>
    <w:rsid w:val="000B7F2C"/>
    <w:rsid w:val="000C372C"/>
    <w:rsid w:val="000D3AD4"/>
    <w:rsid w:val="000D6380"/>
    <w:rsid w:val="000F141B"/>
    <w:rsid w:val="000F3A49"/>
    <w:rsid w:val="001007F5"/>
    <w:rsid w:val="00132027"/>
    <w:rsid w:val="00144464"/>
    <w:rsid w:val="001735B0"/>
    <w:rsid w:val="00175A6A"/>
    <w:rsid w:val="00177DCA"/>
    <w:rsid w:val="0018134C"/>
    <w:rsid w:val="0018620B"/>
    <w:rsid w:val="001A082B"/>
    <w:rsid w:val="001C7EF1"/>
    <w:rsid w:val="001D36DB"/>
    <w:rsid w:val="002072FA"/>
    <w:rsid w:val="00211EEC"/>
    <w:rsid w:val="00212DAE"/>
    <w:rsid w:val="002292FF"/>
    <w:rsid w:val="00235FA1"/>
    <w:rsid w:val="00236B7D"/>
    <w:rsid w:val="002452D5"/>
    <w:rsid w:val="00247DC7"/>
    <w:rsid w:val="00263F30"/>
    <w:rsid w:val="00271127"/>
    <w:rsid w:val="002B2243"/>
    <w:rsid w:val="002B5142"/>
    <w:rsid w:val="002C2D95"/>
    <w:rsid w:val="002E3DD3"/>
    <w:rsid w:val="002F4350"/>
    <w:rsid w:val="00301587"/>
    <w:rsid w:val="00303440"/>
    <w:rsid w:val="003112E4"/>
    <w:rsid w:val="0031196D"/>
    <w:rsid w:val="003140DD"/>
    <w:rsid w:val="00317071"/>
    <w:rsid w:val="00322F52"/>
    <w:rsid w:val="00325AFF"/>
    <w:rsid w:val="00334299"/>
    <w:rsid w:val="003525F4"/>
    <w:rsid w:val="00353CB0"/>
    <w:rsid w:val="003543DB"/>
    <w:rsid w:val="00361647"/>
    <w:rsid w:val="003722A2"/>
    <w:rsid w:val="003A0619"/>
    <w:rsid w:val="003B6FA0"/>
    <w:rsid w:val="003D3B8D"/>
    <w:rsid w:val="003F4DE4"/>
    <w:rsid w:val="003F64A2"/>
    <w:rsid w:val="004113BA"/>
    <w:rsid w:val="0042549E"/>
    <w:rsid w:val="00452152"/>
    <w:rsid w:val="004622C0"/>
    <w:rsid w:val="0046394C"/>
    <w:rsid w:val="00486FFF"/>
    <w:rsid w:val="004A51A0"/>
    <w:rsid w:val="005117C5"/>
    <w:rsid w:val="00520B79"/>
    <w:rsid w:val="0055350B"/>
    <w:rsid w:val="00560482"/>
    <w:rsid w:val="005647FE"/>
    <w:rsid w:val="00584914"/>
    <w:rsid w:val="005C0A4B"/>
    <w:rsid w:val="005C162E"/>
    <w:rsid w:val="005C2752"/>
    <w:rsid w:val="005D1163"/>
    <w:rsid w:val="005D52D4"/>
    <w:rsid w:val="005D530D"/>
    <w:rsid w:val="005D60FA"/>
    <w:rsid w:val="005F37F2"/>
    <w:rsid w:val="0061025D"/>
    <w:rsid w:val="00626BE2"/>
    <w:rsid w:val="00636BF3"/>
    <w:rsid w:val="00683B20"/>
    <w:rsid w:val="006C534B"/>
    <w:rsid w:val="006D184C"/>
    <w:rsid w:val="006D1951"/>
    <w:rsid w:val="00717823"/>
    <w:rsid w:val="00730BD6"/>
    <w:rsid w:val="00756983"/>
    <w:rsid w:val="00761B56"/>
    <w:rsid w:val="0076296F"/>
    <w:rsid w:val="00762A03"/>
    <w:rsid w:val="00765932"/>
    <w:rsid w:val="00770F93"/>
    <w:rsid w:val="007752CD"/>
    <w:rsid w:val="007B0B9F"/>
    <w:rsid w:val="007D0F8D"/>
    <w:rsid w:val="007D3BE5"/>
    <w:rsid w:val="007E6F7E"/>
    <w:rsid w:val="007F0439"/>
    <w:rsid w:val="008015DA"/>
    <w:rsid w:val="008054E7"/>
    <w:rsid w:val="008228AB"/>
    <w:rsid w:val="00823905"/>
    <w:rsid w:val="0087383D"/>
    <w:rsid w:val="008B3F76"/>
    <w:rsid w:val="00917638"/>
    <w:rsid w:val="00942319"/>
    <w:rsid w:val="009652D5"/>
    <w:rsid w:val="00965333"/>
    <w:rsid w:val="00970E02"/>
    <w:rsid w:val="0097792C"/>
    <w:rsid w:val="009867C0"/>
    <w:rsid w:val="009A1547"/>
    <w:rsid w:val="009A2BDE"/>
    <w:rsid w:val="009A6819"/>
    <w:rsid w:val="009C696C"/>
    <w:rsid w:val="009F7BAA"/>
    <w:rsid w:val="00A067D0"/>
    <w:rsid w:val="00A61D46"/>
    <w:rsid w:val="00A65E72"/>
    <w:rsid w:val="00A71915"/>
    <w:rsid w:val="00A76F01"/>
    <w:rsid w:val="00A86DEB"/>
    <w:rsid w:val="00A90ED1"/>
    <w:rsid w:val="00A92F20"/>
    <w:rsid w:val="00AA4FE5"/>
    <w:rsid w:val="00AB2113"/>
    <w:rsid w:val="00AC198F"/>
    <w:rsid w:val="00AC4A1C"/>
    <w:rsid w:val="00AC5976"/>
    <w:rsid w:val="00AD4CAD"/>
    <w:rsid w:val="00AE2C05"/>
    <w:rsid w:val="00AE31D1"/>
    <w:rsid w:val="00AF7802"/>
    <w:rsid w:val="00B01B00"/>
    <w:rsid w:val="00B06802"/>
    <w:rsid w:val="00B33CEE"/>
    <w:rsid w:val="00B342FE"/>
    <w:rsid w:val="00B36DB4"/>
    <w:rsid w:val="00B50CDF"/>
    <w:rsid w:val="00B510CA"/>
    <w:rsid w:val="00B562EF"/>
    <w:rsid w:val="00B61FEB"/>
    <w:rsid w:val="00B65F5F"/>
    <w:rsid w:val="00B66EFD"/>
    <w:rsid w:val="00B75D1B"/>
    <w:rsid w:val="00B87E3A"/>
    <w:rsid w:val="00BA3F65"/>
    <w:rsid w:val="00BA5D53"/>
    <w:rsid w:val="00BB132D"/>
    <w:rsid w:val="00C26F60"/>
    <w:rsid w:val="00C34A67"/>
    <w:rsid w:val="00CAFBF5"/>
    <w:rsid w:val="00CC2125"/>
    <w:rsid w:val="00CC5CBF"/>
    <w:rsid w:val="00CD0AC9"/>
    <w:rsid w:val="00CE13D4"/>
    <w:rsid w:val="00CE2ECD"/>
    <w:rsid w:val="00CF24C4"/>
    <w:rsid w:val="00CF3CB7"/>
    <w:rsid w:val="00CF5A23"/>
    <w:rsid w:val="00CF6012"/>
    <w:rsid w:val="00CF73EA"/>
    <w:rsid w:val="00D1781B"/>
    <w:rsid w:val="00D423CE"/>
    <w:rsid w:val="00D44D93"/>
    <w:rsid w:val="00D50160"/>
    <w:rsid w:val="00D55127"/>
    <w:rsid w:val="00D76E96"/>
    <w:rsid w:val="00D87632"/>
    <w:rsid w:val="00DA25B9"/>
    <w:rsid w:val="00DB37E0"/>
    <w:rsid w:val="00DC7211"/>
    <w:rsid w:val="00DCDFA4"/>
    <w:rsid w:val="00DD5CE2"/>
    <w:rsid w:val="00DD6BD2"/>
    <w:rsid w:val="00DF3A20"/>
    <w:rsid w:val="00E50F1C"/>
    <w:rsid w:val="00E86C3E"/>
    <w:rsid w:val="00F06ADF"/>
    <w:rsid w:val="00F2219A"/>
    <w:rsid w:val="00F55DEE"/>
    <w:rsid w:val="00F7315A"/>
    <w:rsid w:val="00F74EDA"/>
    <w:rsid w:val="00F81E8B"/>
    <w:rsid w:val="00F873EE"/>
    <w:rsid w:val="00FB5ED7"/>
    <w:rsid w:val="00FCE21D"/>
    <w:rsid w:val="00FD39A1"/>
    <w:rsid w:val="00FF3342"/>
    <w:rsid w:val="012B5CE2"/>
    <w:rsid w:val="01307F25"/>
    <w:rsid w:val="0231B44F"/>
    <w:rsid w:val="02C79DDB"/>
    <w:rsid w:val="02E56C3B"/>
    <w:rsid w:val="044607A6"/>
    <w:rsid w:val="047AE537"/>
    <w:rsid w:val="056A941F"/>
    <w:rsid w:val="0575FABF"/>
    <w:rsid w:val="05859592"/>
    <w:rsid w:val="06075BF8"/>
    <w:rsid w:val="06B02ECE"/>
    <w:rsid w:val="06E47C3F"/>
    <w:rsid w:val="06FF873B"/>
    <w:rsid w:val="07CF0528"/>
    <w:rsid w:val="08DCB193"/>
    <w:rsid w:val="0931A471"/>
    <w:rsid w:val="094A8233"/>
    <w:rsid w:val="0A1AD9E3"/>
    <w:rsid w:val="0AC9EDB6"/>
    <w:rsid w:val="0B101A3A"/>
    <w:rsid w:val="0CCAB5A8"/>
    <w:rsid w:val="0CFF0560"/>
    <w:rsid w:val="0CFF19EB"/>
    <w:rsid w:val="0D7F02FA"/>
    <w:rsid w:val="0DBEF1B6"/>
    <w:rsid w:val="0DED0D21"/>
    <w:rsid w:val="0DF17CF6"/>
    <w:rsid w:val="0E5B22C1"/>
    <w:rsid w:val="0F0B5148"/>
    <w:rsid w:val="0F7C55DE"/>
    <w:rsid w:val="0FC070E4"/>
    <w:rsid w:val="0FC070E4"/>
    <w:rsid w:val="1220387D"/>
    <w:rsid w:val="12806BF1"/>
    <w:rsid w:val="12A52B2E"/>
    <w:rsid w:val="12E54291"/>
    <w:rsid w:val="133D9282"/>
    <w:rsid w:val="139A9DE0"/>
    <w:rsid w:val="142C5E41"/>
    <w:rsid w:val="146E7621"/>
    <w:rsid w:val="148C6FB8"/>
    <w:rsid w:val="150DC7F5"/>
    <w:rsid w:val="150E7948"/>
    <w:rsid w:val="1615E7D6"/>
    <w:rsid w:val="16178879"/>
    <w:rsid w:val="1650CE1F"/>
    <w:rsid w:val="16AB3D6A"/>
    <w:rsid w:val="172C31D2"/>
    <w:rsid w:val="17DC3959"/>
    <w:rsid w:val="180393CC"/>
    <w:rsid w:val="18B92A4A"/>
    <w:rsid w:val="1906392D"/>
    <w:rsid w:val="192734F0"/>
    <w:rsid w:val="193072E0"/>
    <w:rsid w:val="19D9A9AA"/>
    <w:rsid w:val="19DAE248"/>
    <w:rsid w:val="1A94A8D0"/>
    <w:rsid w:val="1ACE590A"/>
    <w:rsid w:val="1BAC6D8F"/>
    <w:rsid w:val="1BB7948B"/>
    <w:rsid w:val="1C0C3DA3"/>
    <w:rsid w:val="1C0C3DA3"/>
    <w:rsid w:val="1C1C4A4D"/>
    <w:rsid w:val="1D7F6EFB"/>
    <w:rsid w:val="1D836757"/>
    <w:rsid w:val="1DD55F64"/>
    <w:rsid w:val="1E6AE0F7"/>
    <w:rsid w:val="1FA076D5"/>
    <w:rsid w:val="1FC79B8A"/>
    <w:rsid w:val="2005192A"/>
    <w:rsid w:val="20686DBC"/>
    <w:rsid w:val="21C2FA11"/>
    <w:rsid w:val="21CE4DEC"/>
    <w:rsid w:val="2270E33A"/>
    <w:rsid w:val="229EC17D"/>
    <w:rsid w:val="232BB655"/>
    <w:rsid w:val="24376354"/>
    <w:rsid w:val="24545145"/>
    <w:rsid w:val="2479A96A"/>
    <w:rsid w:val="262B540C"/>
    <w:rsid w:val="26B4B7B2"/>
    <w:rsid w:val="26F849E4"/>
    <w:rsid w:val="271D71AB"/>
    <w:rsid w:val="27522C03"/>
    <w:rsid w:val="27E0A921"/>
    <w:rsid w:val="2822B408"/>
    <w:rsid w:val="28DB04D5"/>
    <w:rsid w:val="292DD2EC"/>
    <w:rsid w:val="299D22C2"/>
    <w:rsid w:val="29D81C4C"/>
    <w:rsid w:val="2B436C29"/>
    <w:rsid w:val="2C36B187"/>
    <w:rsid w:val="2CE8BE92"/>
    <w:rsid w:val="2CF31F56"/>
    <w:rsid w:val="2CF59FAF"/>
    <w:rsid w:val="2CF7AA95"/>
    <w:rsid w:val="2CFC9B2D"/>
    <w:rsid w:val="2EA4A501"/>
    <w:rsid w:val="2EBB05C1"/>
    <w:rsid w:val="2EFB1584"/>
    <w:rsid w:val="2F4F2A8A"/>
    <w:rsid w:val="2F9CBE2A"/>
    <w:rsid w:val="2FCED7B2"/>
    <w:rsid w:val="2FDD3701"/>
    <w:rsid w:val="306F50DB"/>
    <w:rsid w:val="312221B2"/>
    <w:rsid w:val="32858996"/>
    <w:rsid w:val="329013DD"/>
    <w:rsid w:val="336C91DA"/>
    <w:rsid w:val="338AC5E2"/>
    <w:rsid w:val="345E5BBB"/>
    <w:rsid w:val="34612FDC"/>
    <w:rsid w:val="34D58201"/>
    <w:rsid w:val="34EB3D55"/>
    <w:rsid w:val="35931DED"/>
    <w:rsid w:val="35D64AFE"/>
    <w:rsid w:val="361B54F0"/>
    <w:rsid w:val="362C315B"/>
    <w:rsid w:val="37915345"/>
    <w:rsid w:val="37EFB2E2"/>
    <w:rsid w:val="39C1F4DD"/>
    <w:rsid w:val="3D0C7549"/>
    <w:rsid w:val="3D44D288"/>
    <w:rsid w:val="3D893316"/>
    <w:rsid w:val="3DD9E0C5"/>
    <w:rsid w:val="3DF3A626"/>
    <w:rsid w:val="3DF770B4"/>
    <w:rsid w:val="3DF883DF"/>
    <w:rsid w:val="406A0E0E"/>
    <w:rsid w:val="409CC2C4"/>
    <w:rsid w:val="40A62D51"/>
    <w:rsid w:val="40D8B166"/>
    <w:rsid w:val="413AB74F"/>
    <w:rsid w:val="418767C8"/>
    <w:rsid w:val="41C2DA86"/>
    <w:rsid w:val="4290514B"/>
    <w:rsid w:val="42CAAB05"/>
    <w:rsid w:val="4308028F"/>
    <w:rsid w:val="436C2D20"/>
    <w:rsid w:val="43FC4988"/>
    <w:rsid w:val="443DEAB4"/>
    <w:rsid w:val="45460737"/>
    <w:rsid w:val="4596AA5C"/>
    <w:rsid w:val="46647E6C"/>
    <w:rsid w:val="4671E78E"/>
    <w:rsid w:val="46CF9FE9"/>
    <w:rsid w:val="4803A6E3"/>
    <w:rsid w:val="482C8075"/>
    <w:rsid w:val="48B26A03"/>
    <w:rsid w:val="49363884"/>
    <w:rsid w:val="4946252D"/>
    <w:rsid w:val="495AE9D9"/>
    <w:rsid w:val="497C14A3"/>
    <w:rsid w:val="4AF2DFDB"/>
    <w:rsid w:val="4B585FC4"/>
    <w:rsid w:val="4BD83DCB"/>
    <w:rsid w:val="4C2B9F9B"/>
    <w:rsid w:val="4CF84586"/>
    <w:rsid w:val="4D0B54E2"/>
    <w:rsid w:val="4D138DE1"/>
    <w:rsid w:val="4D8B2DB1"/>
    <w:rsid w:val="4D91905C"/>
    <w:rsid w:val="4DBEEB08"/>
    <w:rsid w:val="4DCEE1E7"/>
    <w:rsid w:val="4E3E13D1"/>
    <w:rsid w:val="4F12A6DB"/>
    <w:rsid w:val="4F2C65F3"/>
    <w:rsid w:val="4FE34CC9"/>
    <w:rsid w:val="50A85238"/>
    <w:rsid w:val="50DCEFD4"/>
    <w:rsid w:val="521494D2"/>
    <w:rsid w:val="523B1D4B"/>
    <w:rsid w:val="5287343B"/>
    <w:rsid w:val="5348C999"/>
    <w:rsid w:val="539C5D00"/>
    <w:rsid w:val="53DE1F8D"/>
    <w:rsid w:val="5448CEAE"/>
    <w:rsid w:val="55091D7C"/>
    <w:rsid w:val="55868561"/>
    <w:rsid w:val="57244ADB"/>
    <w:rsid w:val="59360B90"/>
    <w:rsid w:val="5A5A8B0D"/>
    <w:rsid w:val="5A8FFF7A"/>
    <w:rsid w:val="5AC8F8F9"/>
    <w:rsid w:val="5B00F3A4"/>
    <w:rsid w:val="5B7A872E"/>
    <w:rsid w:val="5BB0777F"/>
    <w:rsid w:val="5C8036C6"/>
    <w:rsid w:val="5DAD2B88"/>
    <w:rsid w:val="5E22E026"/>
    <w:rsid w:val="5E793EF3"/>
    <w:rsid w:val="5E903285"/>
    <w:rsid w:val="5ECE7155"/>
    <w:rsid w:val="5FFACADB"/>
    <w:rsid w:val="604A65A1"/>
    <w:rsid w:val="618ED97F"/>
    <w:rsid w:val="625E37AB"/>
    <w:rsid w:val="627782FF"/>
    <w:rsid w:val="64097FCB"/>
    <w:rsid w:val="65020198"/>
    <w:rsid w:val="652FE677"/>
    <w:rsid w:val="661F5232"/>
    <w:rsid w:val="66339A67"/>
    <w:rsid w:val="665462D2"/>
    <w:rsid w:val="665DC52E"/>
    <w:rsid w:val="6676C8B4"/>
    <w:rsid w:val="668510D1"/>
    <w:rsid w:val="677BAF17"/>
    <w:rsid w:val="67D37227"/>
    <w:rsid w:val="68D5ADA9"/>
    <w:rsid w:val="692C01B6"/>
    <w:rsid w:val="694E84BF"/>
    <w:rsid w:val="69F7F4D0"/>
    <w:rsid w:val="6B250F5C"/>
    <w:rsid w:val="6B2A49F1"/>
    <w:rsid w:val="6B680120"/>
    <w:rsid w:val="6BDF1A49"/>
    <w:rsid w:val="6C308DC7"/>
    <w:rsid w:val="6C30B3FE"/>
    <w:rsid w:val="6C8E4D18"/>
    <w:rsid w:val="6CCE0801"/>
    <w:rsid w:val="6D1181F2"/>
    <w:rsid w:val="6D4AFE77"/>
    <w:rsid w:val="6D75F45D"/>
    <w:rsid w:val="6DC368A1"/>
    <w:rsid w:val="6DDBED6D"/>
    <w:rsid w:val="6DED9D12"/>
    <w:rsid w:val="6E027ACD"/>
    <w:rsid w:val="6E689075"/>
    <w:rsid w:val="6EE19FAA"/>
    <w:rsid w:val="6F20D1AD"/>
    <w:rsid w:val="6F592589"/>
    <w:rsid w:val="6F6A9360"/>
    <w:rsid w:val="6FD1D121"/>
    <w:rsid w:val="70553B48"/>
    <w:rsid w:val="708D21C9"/>
    <w:rsid w:val="709C3463"/>
    <w:rsid w:val="70D72635"/>
    <w:rsid w:val="712C48CC"/>
    <w:rsid w:val="715A48B7"/>
    <w:rsid w:val="716A2BB6"/>
    <w:rsid w:val="71B38C2E"/>
    <w:rsid w:val="71BC0491"/>
    <w:rsid w:val="71C19083"/>
    <w:rsid w:val="721FFF6E"/>
    <w:rsid w:val="72333111"/>
    <w:rsid w:val="72DB5A3D"/>
    <w:rsid w:val="72FD614C"/>
    <w:rsid w:val="73C2F227"/>
    <w:rsid w:val="73D3FDEF"/>
    <w:rsid w:val="745AE3ED"/>
    <w:rsid w:val="7479B1BB"/>
    <w:rsid w:val="749372C3"/>
    <w:rsid w:val="74FD88D4"/>
    <w:rsid w:val="75CD9487"/>
    <w:rsid w:val="76560975"/>
    <w:rsid w:val="76AAA662"/>
    <w:rsid w:val="76CC57E5"/>
    <w:rsid w:val="7724423F"/>
    <w:rsid w:val="776F1BDE"/>
    <w:rsid w:val="779CBC88"/>
    <w:rsid w:val="7850AD9A"/>
    <w:rsid w:val="785E2213"/>
    <w:rsid w:val="78DDF6D5"/>
    <w:rsid w:val="78E17A5D"/>
    <w:rsid w:val="79D9E7D4"/>
    <w:rsid w:val="7A0EDC6C"/>
    <w:rsid w:val="7A74B9F2"/>
    <w:rsid w:val="7AA0C226"/>
    <w:rsid w:val="7AC27C27"/>
    <w:rsid w:val="7B805F60"/>
    <w:rsid w:val="7BF2E257"/>
    <w:rsid w:val="7BFE81ED"/>
    <w:rsid w:val="7C16B2BE"/>
    <w:rsid w:val="7C7DA420"/>
    <w:rsid w:val="7C7DA420"/>
    <w:rsid w:val="7C7F0126"/>
    <w:rsid w:val="7D058168"/>
    <w:rsid w:val="7D4535A6"/>
    <w:rsid w:val="7D541F70"/>
    <w:rsid w:val="7DEE6097"/>
    <w:rsid w:val="7E7F09F2"/>
    <w:rsid w:val="7EA9319D"/>
    <w:rsid w:val="7ECD5561"/>
    <w:rsid w:val="7FBC75F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F172E1"/>
  <w15:docId w15:val="{975FFFFF-5040-4297-B267-EDE7669F31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2B5142"/>
    <w:pPr>
      <w:keepNext/>
      <w:keepLines/>
      <w:numPr>
        <w:numId w:val="19"/>
      </w:numPr>
      <w:spacing w:before="240" w:after="0"/>
      <w:outlineLvl w:val="0"/>
    </w:pPr>
    <w:rPr>
      <w:rFonts w:asciiTheme="majorHAnsi" w:hAnsiTheme="majorHAnsi" w:eastAsiaTheme="majorEastAsia" w:cstheme="majorBidi"/>
      <w:sz w:val="28"/>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F4DE4"/>
    <w:pPr>
      <w:ind w:left="720"/>
      <w:contextualSpacing/>
    </w:pPr>
  </w:style>
  <w:style w:type="character" w:styleId="CommentReference">
    <w:name w:val="annotation reference"/>
    <w:basedOn w:val="DefaultParagraphFont"/>
    <w:uiPriority w:val="99"/>
    <w:semiHidden/>
    <w:unhideWhenUsed/>
    <w:rsid w:val="003F4DE4"/>
    <w:rPr>
      <w:sz w:val="16"/>
      <w:szCs w:val="16"/>
    </w:rPr>
  </w:style>
  <w:style w:type="paragraph" w:styleId="CommentText">
    <w:name w:val="annotation text"/>
    <w:basedOn w:val="Normal"/>
    <w:link w:val="CommentTextChar"/>
    <w:uiPriority w:val="99"/>
    <w:semiHidden/>
    <w:unhideWhenUsed/>
    <w:rsid w:val="003F4DE4"/>
    <w:pPr>
      <w:spacing w:line="240" w:lineRule="auto"/>
    </w:pPr>
    <w:rPr>
      <w:sz w:val="20"/>
      <w:szCs w:val="20"/>
    </w:rPr>
  </w:style>
  <w:style w:type="character" w:styleId="CommentTextChar" w:customStyle="1">
    <w:name w:val="Comment Text Char"/>
    <w:basedOn w:val="DefaultParagraphFont"/>
    <w:link w:val="CommentText"/>
    <w:uiPriority w:val="99"/>
    <w:semiHidden/>
    <w:rsid w:val="003F4DE4"/>
    <w:rPr>
      <w:sz w:val="20"/>
      <w:szCs w:val="20"/>
    </w:rPr>
  </w:style>
  <w:style w:type="paragraph" w:styleId="CommentSubject">
    <w:name w:val="annotation subject"/>
    <w:basedOn w:val="CommentText"/>
    <w:next w:val="CommentText"/>
    <w:link w:val="CommentSubjectChar"/>
    <w:uiPriority w:val="99"/>
    <w:semiHidden/>
    <w:unhideWhenUsed/>
    <w:rsid w:val="003F4DE4"/>
    <w:rPr>
      <w:b/>
      <w:bCs/>
    </w:rPr>
  </w:style>
  <w:style w:type="character" w:styleId="CommentSubjectChar" w:customStyle="1">
    <w:name w:val="Comment Subject Char"/>
    <w:basedOn w:val="CommentTextChar"/>
    <w:link w:val="CommentSubject"/>
    <w:uiPriority w:val="99"/>
    <w:semiHidden/>
    <w:rsid w:val="003F4DE4"/>
    <w:rPr>
      <w:b/>
      <w:bCs/>
      <w:sz w:val="20"/>
      <w:szCs w:val="20"/>
    </w:rPr>
  </w:style>
  <w:style w:type="paragraph" w:styleId="BalloonText">
    <w:name w:val="Balloon Text"/>
    <w:basedOn w:val="Normal"/>
    <w:link w:val="BalloonTextChar"/>
    <w:uiPriority w:val="99"/>
    <w:semiHidden/>
    <w:unhideWhenUsed/>
    <w:rsid w:val="003F4DE4"/>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F4DE4"/>
    <w:rPr>
      <w:rFonts w:ascii="Tahoma" w:hAnsi="Tahoma" w:cs="Tahoma"/>
      <w:sz w:val="16"/>
      <w:szCs w:val="16"/>
    </w:rPr>
  </w:style>
  <w:style w:type="character" w:styleId="Hyperlink">
    <w:name w:val="Hyperlink"/>
    <w:uiPriority w:val="99"/>
    <w:rsid w:val="00C26F60"/>
    <w:rPr>
      <w:color w:val="0000FF"/>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1Char" w:customStyle="1">
    <w:name w:val="Heading 1 Char"/>
    <w:basedOn w:val="DefaultParagraphFont"/>
    <w:link w:val="Heading1"/>
    <w:uiPriority w:val="9"/>
    <w:rsid w:val="002B5142"/>
    <w:rPr>
      <w:rFonts w:asciiTheme="majorHAnsi" w:hAnsiTheme="majorHAnsi" w:eastAsiaTheme="majorEastAsia" w:cstheme="majorBidi"/>
      <w:sz w:val="28"/>
      <w:szCs w:val="32"/>
    </w:rPr>
  </w:style>
  <w:style w:type="paragraph" w:styleId="paragraph" w:customStyle="1">
    <w:name w:val="paragraph"/>
    <w:basedOn w:val="Normal"/>
    <w:rsid w:val="0006787B"/>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06787B"/>
  </w:style>
  <w:style w:type="character" w:styleId="eop" w:customStyle="1">
    <w:name w:val="eop"/>
    <w:basedOn w:val="DefaultParagraphFont"/>
    <w:rsid w:val="0006787B"/>
  </w:style>
  <w:style w:type="paragraph" w:styleId="TOC1">
    <w:name w:val="toc 1"/>
    <w:basedOn w:val="Normal"/>
    <w:next w:val="Normal"/>
    <w:uiPriority w:val="39"/>
    <w:unhideWhenUsed/>
    <w:rsid w:val="4671E78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290373">
      <w:bodyDiv w:val="1"/>
      <w:marLeft w:val="0"/>
      <w:marRight w:val="0"/>
      <w:marTop w:val="0"/>
      <w:marBottom w:val="0"/>
      <w:divBdr>
        <w:top w:val="none" w:sz="0" w:space="0" w:color="auto"/>
        <w:left w:val="none" w:sz="0" w:space="0" w:color="auto"/>
        <w:bottom w:val="none" w:sz="0" w:space="0" w:color="auto"/>
        <w:right w:val="none" w:sz="0" w:space="0" w:color="auto"/>
      </w:divBdr>
      <w:divsChild>
        <w:div w:id="93404200">
          <w:marLeft w:val="0"/>
          <w:marRight w:val="0"/>
          <w:marTop w:val="0"/>
          <w:marBottom w:val="0"/>
          <w:divBdr>
            <w:top w:val="none" w:sz="0" w:space="0" w:color="auto"/>
            <w:left w:val="none" w:sz="0" w:space="0" w:color="auto"/>
            <w:bottom w:val="none" w:sz="0" w:space="0" w:color="auto"/>
            <w:right w:val="none" w:sz="0" w:space="0" w:color="auto"/>
          </w:divBdr>
        </w:div>
        <w:div w:id="802890291">
          <w:marLeft w:val="0"/>
          <w:marRight w:val="0"/>
          <w:marTop w:val="0"/>
          <w:marBottom w:val="0"/>
          <w:divBdr>
            <w:top w:val="none" w:sz="0" w:space="0" w:color="auto"/>
            <w:left w:val="none" w:sz="0" w:space="0" w:color="auto"/>
            <w:bottom w:val="none" w:sz="0" w:space="0" w:color="auto"/>
            <w:right w:val="none" w:sz="0" w:space="0" w:color="auto"/>
          </w:divBdr>
        </w:div>
        <w:div w:id="597373579">
          <w:marLeft w:val="0"/>
          <w:marRight w:val="0"/>
          <w:marTop w:val="0"/>
          <w:marBottom w:val="0"/>
          <w:divBdr>
            <w:top w:val="none" w:sz="0" w:space="0" w:color="auto"/>
            <w:left w:val="none" w:sz="0" w:space="0" w:color="auto"/>
            <w:bottom w:val="none" w:sz="0" w:space="0" w:color="auto"/>
            <w:right w:val="none" w:sz="0" w:space="0" w:color="auto"/>
          </w:divBdr>
        </w:div>
        <w:div w:id="384179990">
          <w:marLeft w:val="0"/>
          <w:marRight w:val="0"/>
          <w:marTop w:val="0"/>
          <w:marBottom w:val="0"/>
          <w:divBdr>
            <w:top w:val="none" w:sz="0" w:space="0" w:color="auto"/>
            <w:left w:val="none" w:sz="0" w:space="0" w:color="auto"/>
            <w:bottom w:val="none" w:sz="0" w:space="0" w:color="auto"/>
            <w:right w:val="none" w:sz="0" w:space="0" w:color="auto"/>
          </w:divBdr>
        </w:div>
      </w:divsChild>
    </w:div>
    <w:div w:id="16479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wmf"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microsoft.com/office/2018/08/relationships/commentsExtensible" Target="commentsExtensible.xml" Id="R2811792e1b904b25"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facturen@erasmusmc.nl" TargetMode="External" Id="rId11" /><Relationship Type="http://schemas.microsoft.com/office/2016/09/relationships/commentsIds" Target="commentsIds.xml" Id="R783799117eb74d5b" /><Relationship Type="http://schemas.openxmlformats.org/officeDocument/2006/relationships/styles" Target="styles.xml" Id="rId5" /><Relationship Type="http://schemas.microsoft.com/office/2011/relationships/commentsExtended" Target="commentsExtended.xml" Id="rId10" /><Relationship Type="http://schemas.openxmlformats.org/officeDocument/2006/relationships/numbering" Target="numbering.xml" Id="rId4" /><Relationship Type="http://schemas.openxmlformats.org/officeDocument/2006/relationships/theme" Target="theme/theme1.xml" Id="rId14" /><Relationship Type="http://schemas.microsoft.com/office/2020/10/relationships/intelligence" Target="intelligence2.xml" Id="Ra22400545ae244e8"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2327FA9DD42148A9BE060DEC92123E" ma:contentTypeVersion="23" ma:contentTypeDescription="Een nieuw document maken." ma:contentTypeScope="" ma:versionID="591e10d5a140234881092e76ffdbdb93">
  <xsd:schema xmlns:xsd="http://www.w3.org/2001/XMLSchema" xmlns:xs="http://www.w3.org/2001/XMLSchema" xmlns:p="http://schemas.microsoft.com/office/2006/metadata/properties" xmlns:ns2="34341ba9-d7b5-4d76-8d27-81dc39018ef7" xmlns:ns3="cf0b02d1-cf4a-457e-8edd-03e19b6a462a" targetNamespace="http://schemas.microsoft.com/office/2006/metadata/properties" ma:root="true" ma:fieldsID="44e96af878a5ad626db5df813ad5f8ec" ns2:_="" ns3:_="">
    <xsd:import namespace="34341ba9-d7b5-4d76-8d27-81dc39018ef7"/>
    <xsd:import namespace="cf0b02d1-cf4a-457e-8edd-03e19b6a46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Kade80ban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41ba9-d7b5-4d76-8d27-81dc39018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Kade80banken" ma:index="21" nillable="true" ma:displayName="Kade 80 banken" ma:format="Dropdown" ma:internalName="Kade80banken">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0b02d1-cf4a-457e-8edd-03e19b6a462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cc0de04f-ad86-4f30-a8f5-c6dab1cf7cbd}" ma:internalName="TaxCatchAll" ma:showField="CatchAllData" ma:web="cf0b02d1-cf4a-457e-8edd-03e19b6a4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341ba9-d7b5-4d76-8d27-81dc39018ef7">
      <Terms xmlns="http://schemas.microsoft.com/office/infopath/2007/PartnerControls"/>
    </lcf76f155ced4ddcb4097134ff3c332f>
    <TaxCatchAll xmlns="cf0b02d1-cf4a-457e-8edd-03e19b6a462a" xsi:nil="true"/>
    <Kade80banken xmlns="34341ba9-d7b5-4d76-8d27-81dc39018ef7" xsi:nil="true"/>
  </documentManagement>
</p:properties>
</file>

<file path=customXml/itemProps1.xml><?xml version="1.0" encoding="utf-8"?>
<ds:datastoreItem xmlns:ds="http://schemas.openxmlformats.org/officeDocument/2006/customXml" ds:itemID="{7F236D0A-13B7-4C05-8707-A0FE43455CBE}">
  <ds:schemaRefs>
    <ds:schemaRef ds:uri="http://schemas.microsoft.com/sharepoint/v3/contenttype/forms"/>
  </ds:schemaRefs>
</ds:datastoreItem>
</file>

<file path=customXml/itemProps2.xml><?xml version="1.0" encoding="utf-8"?>
<ds:datastoreItem xmlns:ds="http://schemas.openxmlformats.org/officeDocument/2006/customXml" ds:itemID="{308375BB-90CE-49B7-8B3F-7F673EF73E92}"/>
</file>

<file path=customXml/itemProps3.xml><?xml version="1.0" encoding="utf-8"?>
<ds:datastoreItem xmlns:ds="http://schemas.openxmlformats.org/officeDocument/2006/customXml" ds:itemID="{A4B284AF-1FAD-4852-8B98-D7E7EB81CCA1}">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6faa4917-863e-45df-9c28-0b41e74d196c"/>
    <ds:schemaRef ds:uri="709b2781-35c2-4509-820c-7427e560abac"/>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E.R. van Eekelen</dc:creator>
  <lastModifiedBy>Ayoub Erraja</lastModifiedBy>
  <revision>198</revision>
  <dcterms:created xsi:type="dcterms:W3CDTF">2018-06-18T07:57:00.0000000Z</dcterms:created>
  <dcterms:modified xsi:type="dcterms:W3CDTF">2026-01-08T14:19:50.7909174Z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0x010100632327FA9DD42148A9BE060DEC92123E</vt:lpwstr>
  </property>
  <property fmtid="{D5CDD505-2E9C-101B-9397-08002B2CF9AE}" pid="3" name="MediaServiceImageTags">
    <vt:lpwstr/>
  </property>
  <property fmtid="{D5CDD505-2E9C-101B-9397-08002B2CF9AE}" pid="4" name="Order">
    <vt:r8>22300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